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74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936"/>
        <w:gridCol w:w="1982"/>
        <w:gridCol w:w="4822"/>
      </w:tblGrid>
      <w:tr>
        <w:trPr>
          <w:trHeight w:val="941" w:hRule="atLeast"/>
        </w:trPr>
        <w:tc>
          <w:tcPr>
            <w:tcW w:w="3936" w:type="dxa"/>
            <w:tcBorders>
              <w:bottom w:val="single" w:sz="4" w:space="0" w:color="000000"/>
              <w:end w:val="single" w:sz="18" w:space="0" w:color="BFBFBF"/>
            </w:tcBorders>
            <w:vAlign w:val="center"/>
          </w:tcPr>
          <w:p>
            <w:pPr>
              <w:pStyle w:val="Normal"/>
              <w:tabs>
                <w:tab w:val="left" w:pos="708" w:leader="none"/>
                <w:tab w:val="center" w:pos="4252" w:leader="none"/>
                <w:tab w:val="right" w:pos="8504" w:leader="none"/>
              </w:tabs>
              <w:jc w:val="center"/>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jc w:val="center"/>
              <w:rPr>
                <w:rFonts w:ascii="Arial" w:hAnsi="Arial" w:eastAsia="Times New Roman" w:cs="Arial"/>
                <w:b/>
                <w:sz w:val="18"/>
                <w:szCs w:val="18"/>
                <w:lang w:eastAsia="es-ES"/>
              </w:rPr>
            </w:pPr>
            <w:r>
              <w:rPr>
                <w:rFonts w:eastAsia="Times New Roman" w:cs="Arial" w:ascii="Arial" w:hAnsi="Arial"/>
                <w:b/>
                <w:sz w:val="18"/>
                <w:szCs w:val="18"/>
                <w:lang w:eastAsia="es-ES"/>
              </w:rPr>
            </w:r>
          </w:p>
        </w:tc>
        <w:tc>
          <w:tcPr>
            <w:tcW w:w="1982" w:type="dxa"/>
            <w:tcBorders>
              <w:top w:val="single" w:sz="18" w:space="0" w:color="BFBFBF"/>
              <w:start w:val="single" w:sz="18" w:space="0" w:color="BFBFBF"/>
              <w:bottom w:val="single" w:sz="18" w:space="0" w:color="BFBFBF"/>
              <w:end w:val="single" w:sz="18" w:space="0" w:color="BFBFBF"/>
            </w:tcBorders>
            <w:vAlign w:val="center"/>
          </w:tcPr>
          <w:p>
            <w:pPr>
              <w:pStyle w:val="Normal"/>
              <w:rPr>
                <w:rFonts w:ascii="Arial" w:hAnsi="Arial" w:eastAsia="Times New Roman" w:cs="Arial"/>
                <w:sz w:val="16"/>
                <w:szCs w:val="16"/>
                <w:lang w:eastAsia="es-ES"/>
              </w:rPr>
            </w:pPr>
            <w:r>
              <w:rPr>
                <w:rFonts w:eastAsia="Times New Roman" w:cs="Arial" w:ascii="Arial" w:hAnsi="Arial"/>
                <w:sz w:val="16"/>
                <w:szCs w:val="16"/>
                <w:lang w:eastAsia="es-ES"/>
              </w:rPr>
            </w:r>
          </w:p>
          <w:p>
            <w:pPr>
              <w:pStyle w:val="Normal"/>
              <w:jc w:val="end"/>
              <w:rPr>
                <w:rFonts w:ascii="Tahoma" w:hAnsi="Tahoma" w:eastAsia="Times New Roman" w:cs="Tahoma"/>
                <w:sz w:val="20"/>
                <w:szCs w:val="20"/>
                <w:lang w:eastAsia="es-ES"/>
              </w:rPr>
            </w:pPr>
            <w:r>
              <w:rPr>
                <w:rFonts w:eastAsia="Times New Roman" w:cs="Tahoma" w:ascii="Tahoma" w:hAnsi="Tahoma"/>
                <w:sz w:val="20"/>
                <w:szCs w:val="20"/>
                <w:lang w:eastAsia="es-ES"/>
              </w:rPr>
            </w:r>
          </w:p>
          <w:p>
            <w:pPr>
              <w:pStyle w:val="Normal"/>
              <w:jc w:val="center"/>
              <w:rPr>
                <w:rFonts w:ascii="Arial" w:hAnsi="Arial" w:eastAsia="Times New Roman" w:cs="Arial"/>
                <w:b/>
                <w:sz w:val="12"/>
                <w:szCs w:val="12"/>
                <w:lang w:eastAsia="es-ES"/>
              </w:rPr>
            </w:pPr>
            <w:r>
              <w:rPr>
                <w:rFonts w:eastAsia="Times New Roman" w:cs="Arial" w:ascii="Arial" w:hAnsi="Arial"/>
                <w:b/>
                <w:sz w:val="12"/>
                <w:szCs w:val="12"/>
                <w:lang w:eastAsia="es-ES"/>
              </w:rPr>
              <w:drawing>
                <wp:anchor distT="0" distB="0" distL="0" distR="0" simplePos="0" relativeHeight="13" behindDoc="0" locked="0" layoutInCell="0" allowOverlap="1">
                  <wp:simplePos x="0" y="0"/>
                  <wp:positionH relativeFrom="column">
                    <wp:posOffset>-2578735</wp:posOffset>
                  </wp:positionH>
                  <wp:positionV relativeFrom="paragraph">
                    <wp:posOffset>-565785</wp:posOffset>
                  </wp:positionV>
                  <wp:extent cx="562610" cy="886460"/>
                  <wp:effectExtent l="0" t="0" r="0" b="0"/>
                  <wp:wrapSquare wrapText="largest"/>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2"/>
                          <a:stretch>
                            <a:fillRect/>
                          </a:stretch>
                        </pic:blipFill>
                        <pic:spPr bwMode="auto">
                          <a:xfrm>
                            <a:off x="0" y="0"/>
                            <a:ext cx="562610" cy="886460"/>
                          </a:xfrm>
                          <a:prstGeom prst="rect">
                            <a:avLst/>
                          </a:prstGeom>
                          <a:noFill/>
                        </pic:spPr>
                      </pic:pic>
                    </a:graphicData>
                  </a:graphic>
                </wp:anchor>
              </w:drawing>
            </w:r>
          </w:p>
        </w:tc>
        <w:tc>
          <w:tcPr>
            <w:tcW w:w="4822" w:type="dxa"/>
            <w:tcBorders>
              <w:top w:val="single" w:sz="18" w:space="0" w:color="BFBFBF"/>
              <w:start w:val="single" w:sz="18" w:space="0" w:color="BFBFBF"/>
              <w:bottom w:val="single" w:sz="18" w:space="0" w:color="BFBFBF"/>
              <w:end w:val="single" w:sz="18" w:space="0" w:color="BFBFBF"/>
            </w:tcBorders>
            <w:vAlign w:val="center"/>
          </w:tcPr>
          <w:p>
            <w:pPr>
              <w:pStyle w:val="Normal"/>
              <w:jc w:val="center"/>
              <w:rPr>
                <w:rFonts w:ascii="Tahoma" w:hAnsi="Tahoma" w:eastAsia="Times New Roman" w:cs="Tahoma"/>
                <w:b/>
                <w:lang w:eastAsia="es-ES"/>
              </w:rPr>
            </w:pPr>
            <w:r>
              <w:rPr>
                <w:rFonts w:eastAsia="Times New Roman" w:cs="Tahoma" w:ascii="Tahoma" w:hAnsi="Tahoma"/>
                <w:b/>
                <w:lang w:eastAsia="es-ES"/>
              </w:rPr>
              <w:t>COMUNICACIÓN PREVIA DE ACTIVIDAD CLASIFICADA</w:t>
            </w:r>
          </w:p>
          <w:p>
            <w:pPr>
              <w:pStyle w:val="Normal"/>
              <w:jc w:val="center"/>
              <w:rPr>
                <w:rFonts w:ascii="Tahoma" w:hAnsi="Tahoma" w:eastAsia="Times New Roman" w:cs="Tahoma"/>
                <w:b/>
                <w:lang w:eastAsia="es-ES"/>
              </w:rPr>
            </w:pPr>
            <w:r>
              <w:rPr>
                <w:rFonts w:eastAsia="Times New Roman" w:cs="Tahoma" w:ascii="Tahoma" w:hAnsi="Tahoma"/>
                <w:b/>
                <w:lang w:eastAsia="es-ES"/>
              </w:rPr>
              <w:t>Vivienda vacacional</w:t>
            </w:r>
          </w:p>
          <w:p>
            <w:pPr>
              <w:pStyle w:val="Normal"/>
              <w:jc w:val="center"/>
              <w:rPr>
                <w:rFonts w:ascii="Arial" w:hAnsi="Arial" w:eastAsia="Times New Roman" w:cs="Arial"/>
                <w:b w:val="false"/>
                <w:bCs w:val="false"/>
                <w:sz w:val="18"/>
                <w:szCs w:val="18"/>
                <w:lang w:eastAsia="es-ES"/>
              </w:rPr>
            </w:pPr>
            <w:r>
              <w:rPr>
                <w:rFonts w:eastAsia="Times New Roman" w:cs="Arial" w:ascii="Arial" w:hAnsi="Arial"/>
                <w:b w:val="false"/>
                <w:bCs w:val="false"/>
                <w:sz w:val="18"/>
                <w:szCs w:val="18"/>
                <w:lang w:eastAsia="es-ES"/>
              </w:rPr>
              <w:t>OFICINA TÉCNICA – ACTIVIDADES</w:t>
            </w:r>
          </w:p>
          <w:p>
            <w:pPr>
              <w:pStyle w:val="Normal"/>
              <w:jc w:val="center"/>
              <w:rPr>
                <w:rFonts w:ascii="Arial" w:hAnsi="Arial" w:eastAsia="Times New Roman" w:cs="Arial"/>
                <w:b/>
                <w:bCs/>
                <w:sz w:val="18"/>
                <w:szCs w:val="18"/>
                <w:lang w:eastAsia="es-ES"/>
              </w:rPr>
            </w:pPr>
            <w:r>
              <w:rPr>
                <w:rFonts w:eastAsia="Times New Roman" w:cs="Arial" w:ascii="Arial" w:hAnsi="Arial"/>
                <w:b/>
                <w:bCs/>
                <w:sz w:val="18"/>
                <w:szCs w:val="18"/>
                <w:lang w:eastAsia="es-ES"/>
              </w:rPr>
              <w:t>MODELO 242</w:t>
            </w:r>
          </w:p>
          <w:p>
            <w:pPr>
              <w:pStyle w:val="Normal"/>
              <w:jc w:val="center"/>
              <w:rPr>
                <w:rFonts w:ascii="Tahoma" w:hAnsi="Tahoma" w:eastAsia="Times New Roman" w:cs="Tahoma"/>
                <w:bCs/>
                <w:sz w:val="16"/>
                <w:szCs w:val="16"/>
                <w:lang w:eastAsia="es-ES"/>
              </w:rPr>
            </w:pPr>
            <w:r>
              <w:rPr>
                <w:rFonts w:eastAsia="Times New Roman" w:cs="Tahoma" w:ascii="Tahoma" w:hAnsi="Tahoma"/>
                <w:bCs/>
                <w:sz w:val="16"/>
                <w:szCs w:val="16"/>
                <w:lang w:eastAsia="es-ES"/>
              </w:rPr>
              <w:t>(Fecha límite para su presentación: 31 de julio 2027)</w:t>
            </w:r>
          </w:p>
        </w:tc>
      </w:tr>
    </w:tbl>
    <w:p>
      <w:pPr>
        <w:pStyle w:val="Normal"/>
        <w:rPr>
          <w:rFonts w:ascii="Arial" w:hAnsi="Arial" w:eastAsia="Times New Roman" w:cs="Arial"/>
          <w:b/>
          <w:sz w:val="6"/>
          <w:szCs w:val="6"/>
          <w:u w:val="single"/>
          <w:lang w:eastAsia="es-ES"/>
        </w:rPr>
      </w:pPr>
      <w:r>
        <w:rPr>
          <w:rFonts w:eastAsia="Times New Roman" w:cs="Arial" w:ascii="Arial" w:hAnsi="Arial"/>
          <w:b/>
          <w:sz w:val="6"/>
          <w:szCs w:val="6"/>
          <w:u w:val="single"/>
          <w:lang w:eastAsia="es-ES"/>
        </w:rPr>
      </w:r>
    </w:p>
    <w:p>
      <w:pPr>
        <w:pStyle w:val="Normal"/>
        <w:widowControl w:val="false"/>
        <w:ind w:end="-20"/>
        <w:jc w:val="center"/>
        <w:rPr>
          <w:rFonts w:ascii="Arial" w:hAnsi="Arial" w:eastAsia="Times New Roman" w:cs="Arial"/>
          <w:b/>
          <w:sz w:val="20"/>
          <w:szCs w:val="20"/>
          <w:lang w:eastAsia="es-ES"/>
        </w:rPr>
      </w:pPr>
      <w:r>
        <w:rPr>
          <w:rFonts w:eastAsia="Times New Roman" w:cs="Times New Roman"/>
          <w:b/>
          <w:sz w:val="20"/>
          <w:szCs w:val="20"/>
          <w:u w:val="single"/>
          <w:lang w:eastAsia="es-ES"/>
        </w:rPr>
        <w:t xml:space="preserve">DATOS DEL PROMOTOR DE LA ACTIVIDAD </w:t>
      </w:r>
      <w:r>
        <w:rPr>
          <w:rFonts w:eastAsia="Times New Roman" w:cs="Times New Roman"/>
          <w:b/>
          <w:sz w:val="20"/>
          <w:szCs w:val="20"/>
          <w:lang w:eastAsia="es-ES"/>
        </w:rPr>
        <w:t xml:space="preserve"> (RELLENAR EN MAYÚSCULAS</w:t>
      </w:r>
      <w:r>
        <w:rPr>
          <w:rFonts w:eastAsia="Times New Roman" w:cs="Arial" w:ascii="Arial" w:hAnsi="Arial"/>
          <w:b/>
          <w:position w:val="-1"/>
          <w:sz w:val="20"/>
          <w:szCs w:val="20"/>
          <w:lang w:eastAsia="es-ES"/>
        </w:rPr>
        <w:t>)</w:t>
      </w:r>
    </w:p>
    <w:p>
      <w:pPr>
        <w:pStyle w:val="Normal"/>
        <w:tabs>
          <w:tab w:val="clear" w:pos="708"/>
          <w:tab w:val="left" w:pos="5085" w:leader="none"/>
        </w:tabs>
        <w:rPr>
          <w:rFonts w:ascii="Arial" w:hAnsi="Arial" w:eastAsia="Times New Roman" w:cs="Arial"/>
          <w:sz w:val="6"/>
          <w:szCs w:val="6"/>
          <w:lang w:eastAsia="es-ES"/>
        </w:rPr>
      </w:pPr>
      <w:r>
        <w:rPr>
          <w:rFonts w:eastAsia="Times New Roman" w:cs="Arial" w:ascii="Arial" w:hAnsi="Arial"/>
          <w:sz w:val="6"/>
          <w:szCs w:val="6"/>
          <w:lang w:eastAsia="es-ES"/>
        </w:rPr>
      </w:r>
    </w:p>
    <w:tbl>
      <w:tblPr>
        <w:tblW w:w="5000" w:type="pct"/>
        <w:jc w:val="start"/>
        <w:tblInd w:w="103" w:type="dxa"/>
        <w:tblLayout w:type="fixed"/>
        <w:tblCellMar>
          <w:top w:w="0" w:type="dxa"/>
          <w:start w:w="108" w:type="dxa"/>
          <w:bottom w:w="0" w:type="dxa"/>
          <w:end w:w="108" w:type="dxa"/>
        </w:tblCellMar>
        <w:tblLook w:val="04a0" w:firstRow="1" w:noVBand="1" w:lastRow="0" w:firstColumn="1" w:lastColumn="0" w:noHBand="0"/>
      </w:tblPr>
      <w:tblGrid>
        <w:gridCol w:w="1182"/>
        <w:gridCol w:w="617"/>
        <w:gridCol w:w="1223"/>
        <w:gridCol w:w="175"/>
        <w:gridCol w:w="564"/>
        <w:gridCol w:w="313"/>
        <w:gridCol w:w="1180"/>
        <w:gridCol w:w="2212"/>
        <w:gridCol w:w="3000"/>
      </w:tblGrid>
      <w:tr>
        <w:trPr/>
        <w:tc>
          <w:tcPr>
            <w:tcW w:w="3022" w:type="dxa"/>
            <w:gridSpan w:val="3"/>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NOMBRE/DENOMINACIÓN SOCIAL del promotor de la actividad</w:t>
            </w:r>
          </w:p>
        </w:tc>
        <w:tc>
          <w:tcPr>
            <w:tcW w:w="7444"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c>
          <w:tcPr>
            <w:tcW w:w="1182" w:type="dxa"/>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DNI/ NIE/ CIF</w:t>
            </w:r>
          </w:p>
        </w:tc>
        <w:tc>
          <w:tcPr>
            <w:tcW w:w="9284" w:type="dxa"/>
            <w:gridSpan w:val="8"/>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290" w:hRule="atLeast"/>
          <w:cantSplit/>
        </w:trPr>
        <w:tc>
          <w:tcPr>
            <w:tcW w:w="1799" w:type="dxa"/>
            <w:gridSpan w:val="2"/>
            <w:vMerge w:val="restart"/>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DOMICILIO A EFECTO DE NOTIFICACIONES *</w:t>
            </w:r>
          </w:p>
        </w:tc>
        <w:tc>
          <w:tcPr>
            <w:tcW w:w="8667" w:type="dxa"/>
            <w:gridSpan w:val="7"/>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Calle / Población</w:t>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307" w:hRule="atLeast"/>
          <w:cantSplit/>
        </w:trPr>
        <w:tc>
          <w:tcPr>
            <w:tcW w:w="1799" w:type="dxa"/>
            <w:gridSpan w:val="2"/>
            <w:vMerge w:val="continue"/>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c>
          <w:tcPr>
            <w:tcW w:w="1962" w:type="dxa"/>
            <w:gridSpan w:val="3"/>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Nº</w:t>
            </w:r>
          </w:p>
        </w:tc>
        <w:tc>
          <w:tcPr>
            <w:tcW w:w="3705" w:type="dxa"/>
            <w:gridSpan w:val="3"/>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Piso/ Puerta</w:t>
            </w:r>
          </w:p>
        </w:tc>
        <w:tc>
          <w:tcPr>
            <w:tcW w:w="300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CP</w:t>
            </w:r>
          </w:p>
        </w:tc>
      </w:tr>
      <w:tr>
        <w:trPr>
          <w:trHeight w:val="280" w:hRule="atLeast"/>
        </w:trPr>
        <w:tc>
          <w:tcPr>
            <w:tcW w:w="1799" w:type="dxa"/>
            <w:gridSpan w:val="2"/>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TELÉFONOS</w:t>
            </w:r>
          </w:p>
        </w:tc>
        <w:tc>
          <w:tcPr>
            <w:tcW w:w="3455" w:type="dxa"/>
            <w:gridSpan w:val="5"/>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Móvil</w:t>
            </w:r>
          </w:p>
        </w:tc>
        <w:tc>
          <w:tcPr>
            <w:tcW w:w="5212"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Fijo</w:t>
            </w:r>
          </w:p>
        </w:tc>
      </w:tr>
      <w:tr>
        <w:trPr/>
        <w:tc>
          <w:tcPr>
            <w:tcW w:w="4074" w:type="dxa"/>
            <w:gridSpan w:val="6"/>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shd w:fill="B8CCE4" w:val="clear"/>
                <w:lang w:eastAsia="es-ES"/>
              </w:rPr>
              <w:t>DIRECCIÓN DE CORREO EL</w:t>
            </w:r>
            <w:r>
              <w:rPr>
                <w:rFonts w:eastAsia="Times New Roman" w:cs="Arial" w:ascii="Arial" w:hAnsi="Arial"/>
                <w:b/>
                <w:sz w:val="14"/>
                <w:szCs w:val="14"/>
                <w:lang w:eastAsia="es-ES"/>
              </w:rPr>
              <w:t>ECTRÓNICO</w:t>
            </w:r>
          </w:p>
        </w:tc>
        <w:tc>
          <w:tcPr>
            <w:tcW w:w="6392" w:type="dxa"/>
            <w:gridSpan w:val="3"/>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210" w:hRule="atLeast"/>
          <w:cantSplit/>
        </w:trPr>
        <w:tc>
          <w:tcPr>
            <w:tcW w:w="3197" w:type="dxa"/>
            <w:gridSpan w:val="4"/>
            <w:vMerge w:val="restart"/>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sz w:val="14"/>
                <w:szCs w:val="14"/>
                <w:lang w:eastAsia="es-ES"/>
              </w:rPr>
            </w:pPr>
            <w:r>
              <w:rPr>
                <w:rFonts w:eastAsia="Times New Roman" w:cs="Arial" w:ascii="Arial" w:hAnsi="Arial"/>
                <w:b/>
                <w:sz w:val="14"/>
                <w:szCs w:val="14"/>
                <w:lang w:eastAsia="es-ES"/>
              </w:rPr>
              <w:t>EN CASO DE ACTUAR EN CALIDAD DE REPRESENTANTE</w:t>
            </w:r>
            <w:r>
              <w:rPr>
                <w:rFonts w:eastAsia="Times New Roman" w:cs="Arial" w:ascii="Arial" w:hAnsi="Arial"/>
                <w:sz w:val="14"/>
                <w:szCs w:val="14"/>
                <w:lang w:eastAsia="es-ES"/>
              </w:rPr>
              <w:t>:</w:t>
            </w:r>
          </w:p>
        </w:tc>
        <w:tc>
          <w:tcPr>
            <w:tcW w:w="7269" w:type="dxa"/>
            <w:gridSpan w:val="5"/>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Nombre del representante</w:t>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210" w:hRule="atLeast"/>
          <w:cantSplit/>
        </w:trPr>
        <w:tc>
          <w:tcPr>
            <w:tcW w:w="3197" w:type="dxa"/>
            <w:gridSpan w:val="4"/>
            <w:vMerge w:val="continue"/>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c>
          <w:tcPr>
            <w:tcW w:w="7269" w:type="dxa"/>
            <w:gridSpan w:val="5"/>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DNI/CIF/NIE  y Título de representación</w:t>
            </w:r>
          </w:p>
        </w:tc>
      </w:tr>
    </w:tbl>
    <w:p>
      <w:pPr>
        <w:pStyle w:val="Normal"/>
        <w:rPr>
          <w:rFonts w:ascii="Arial" w:hAnsi="Arial" w:eastAsia="Times New Roman" w:cs="Arial"/>
          <w:b/>
          <w:sz w:val="6"/>
          <w:szCs w:val="6"/>
          <w:u w:val="single"/>
          <w:lang w:eastAsia="es-ES"/>
        </w:rPr>
      </w:pPr>
      <w:r>
        <w:rPr>
          <w:rFonts w:eastAsia="Times New Roman" w:cs="Arial" w:ascii="Arial" w:hAnsi="Arial"/>
          <w:b/>
          <w:sz w:val="6"/>
          <w:szCs w:val="6"/>
          <w:u w:val="single"/>
          <w:lang w:eastAsia="es-ES"/>
        </w:rPr>
      </w:r>
    </w:p>
    <w:p>
      <w:pPr>
        <w:pStyle w:val="Normal"/>
        <w:ind w:end="-143"/>
        <w:jc w:val="both"/>
        <w:rPr>
          <w:rFonts w:ascii="Arial" w:hAnsi="Arial" w:eastAsia="Calibri" w:cs="Arial"/>
          <w:sz w:val="12"/>
          <w:szCs w:val="12"/>
        </w:rPr>
      </w:pPr>
      <w:r>
        <mc:AlternateContent>
          <mc:Choice Requires="wps">
            <w:drawing>
              <wp:anchor distT="5080" distB="5080" distL="5080" distR="5080" simplePos="0" relativeHeight="7" behindDoc="0" locked="0" layoutInCell="1" allowOverlap="1" wp14:anchorId="46001D73">
                <wp:simplePos x="0" y="0"/>
                <wp:positionH relativeFrom="column">
                  <wp:posOffset>-197485</wp:posOffset>
                </wp:positionH>
                <wp:positionV relativeFrom="paragraph">
                  <wp:posOffset>24765</wp:posOffset>
                </wp:positionV>
                <wp:extent cx="114300" cy="101600"/>
                <wp:effectExtent l="5080" t="5080" r="5080" b="5080"/>
                <wp:wrapNone/>
                <wp:docPr id="2" name="Rectángulo 11"/>
                <a:graphic xmlns:a="http://schemas.openxmlformats.org/drawingml/2006/main">
                  <a:graphicData uri="http://schemas.microsoft.com/office/word/2010/wordprocessingShape">
                    <wps:wsp>
                      <wps:cNvSpPr/>
                      <wps:spPr>
                        <a:xfrm>
                          <a:off x="0" y="0"/>
                          <a:ext cx="114480" cy="101520"/>
                        </a:xfrm>
                        <a:prstGeom prst="rect">
                          <a:avLst/>
                        </a:prstGeom>
                        <a:noFill/>
                        <a:ln w="9525">
                          <a:solidFill>
                            <a:srgbClr val="000000"/>
                          </a:solidFill>
                          <a:round/>
                        </a:ln>
                      </wps:spPr>
                      <wps:style>
                        <a:lnRef idx="0"/>
                        <a:fillRef idx="0"/>
                        <a:effectRef idx="0"/>
                        <a:fontRef idx="minor"/>
                      </wps:style>
                      <wps:bodyPr/>
                    </wps:wsp>
                  </a:graphicData>
                </a:graphic>
              </wp:anchor>
            </w:drawing>
          </mc:Choice>
          <mc:Fallback>
            <w:pict>
              <v:rect id="shape_0" stroked="t" o:allowincell="f" style="position:absolute;margin-left:-15.55pt;margin-top:1.95pt;width:8.95pt;height:7.95pt;mso-wrap-style:none;v-text-anchor:middle" wp14:anchorId="46001D73">
                <v:fill o:detectmouseclick="t" on="false"/>
                <v:stroke color="black" weight="9360" joinstyle="round" endcap="flat"/>
                <w10:wrap type="none"/>
              </v:rect>
            </w:pict>
          </mc:Fallback>
        </mc:AlternateContent>
      </w:r>
      <w:r>
        <w:rPr>
          <w:rFonts w:eastAsia="Calibri" w:cs="Arial" w:ascii="Arial" w:hAnsi="Arial"/>
          <w:b/>
          <w:sz w:val="16"/>
          <w:szCs w:val="16"/>
          <w:u w:val="single"/>
        </w:rPr>
        <w:t>* Autorización para ser notificado por medios electrónicos (alta en la sede electrónica municipal)</w:t>
      </w:r>
      <w:r>
        <w:rPr>
          <w:rFonts w:eastAsia="Calibri" w:cs="Arial" w:ascii="Arial" w:hAnsi="Arial"/>
          <w:sz w:val="16"/>
          <w:szCs w:val="16"/>
        </w:rPr>
        <w:t>:</w:t>
      </w:r>
      <w:r>
        <w:rPr>
          <w:rFonts w:eastAsia="Calibri" w:cs="Arial" w:ascii="Arial" w:hAnsi="Arial"/>
          <w:sz w:val="12"/>
          <w:szCs w:val="12"/>
        </w:rPr>
        <w:t xml:space="preserve"> Para garantizar el derecho a relacionarse con la administración municipal por medios electrónicos, puede optar voluntariamente a autorizar la recepción de notificaciones, comunicaciones, citaciones o análogos por medios electrónicos, debiendo en tal caso marcar esta casilla autorizando a que se le de de Alta en la sede electrónica del Ayuntamiento de Teguise, por lo que a partir de ese momento las notificaciones se llevarán a cabo desde la referida sede debiendo usted acceder a su carpeta ciudadana para darse por notificado/a en la dirección </w:t>
      </w:r>
      <w:hyperlink r:id="rId3">
        <w:r>
          <w:rPr>
            <w:rStyle w:val="Style9"/>
            <w:rFonts w:eastAsia="Calibri" w:cs="Arial" w:ascii="Arial" w:hAnsi="Arial"/>
            <w:color w:val="0000FF"/>
            <w:sz w:val="12"/>
            <w:szCs w:val="12"/>
            <w:u w:val="single"/>
          </w:rPr>
          <w:t>https://sede.teguise.es.-</w:t>
        </w:r>
      </w:hyperlink>
      <w:r>
        <w:rPr>
          <w:rFonts w:eastAsia="Calibri" w:cs="Arial" w:ascii="Arial" w:hAnsi="Arial"/>
          <w:sz w:val="12"/>
          <w:szCs w:val="12"/>
        </w:rPr>
        <w:t xml:space="preserve"> con su certificado digital y aceptando las condiciones que se incorporan en la página 3 de este documento para dar de alta este servicio - Se le informa de que el envío de correos electrónicos únicamente servirán como aviso y no surtirá el efecto de la notificación, </w:t>
      </w:r>
      <w:r>
        <w:rPr>
          <w:rFonts w:eastAsia="Calibri" w:cs="Arial" w:ascii="Arial" w:hAnsi="Arial"/>
          <w:b/>
          <w:sz w:val="12"/>
          <w:szCs w:val="12"/>
          <w:u w:val="single"/>
        </w:rPr>
        <w:t>por lo que es necesario obtener en todo caso el certificado digital</w:t>
      </w:r>
      <w:r>
        <w:rPr>
          <w:rFonts w:eastAsia="Calibri" w:cs="Arial" w:ascii="Arial" w:hAnsi="Arial"/>
          <w:sz w:val="12"/>
          <w:szCs w:val="12"/>
        </w:rPr>
        <w:t xml:space="preserve">. </w:t>
      </w:r>
    </w:p>
    <w:p>
      <w:pPr>
        <w:pStyle w:val="Normal"/>
        <w:ind w:end="-143"/>
        <w:jc w:val="both"/>
        <w:rPr>
          <w:rFonts w:ascii="Arial" w:hAnsi="Arial" w:eastAsia="Calibri" w:cs="Arial"/>
          <w:b/>
          <w:sz w:val="12"/>
          <w:szCs w:val="12"/>
          <w:u w:val="single"/>
        </w:rPr>
      </w:pPr>
      <w:r>
        <w:rPr>
          <w:rFonts w:eastAsia="Calibri" w:cs="Arial" w:ascii="Arial" w:hAnsi="Arial"/>
          <w:b/>
          <w:sz w:val="12"/>
          <w:szCs w:val="12"/>
          <w:u w:val="single"/>
        </w:rPr>
        <w:t>Sujetos obligados a relacionarse electrónicamente</w:t>
      </w:r>
      <w:r>
        <w:rPr>
          <w:rFonts w:eastAsia="Calibri" w:cs="Arial" w:ascii="Arial" w:hAnsi="Arial"/>
          <w:sz w:val="12"/>
          <w:szCs w:val="12"/>
        </w:rPr>
        <w:t xml:space="preserve">: Igualmente se le informa de que en caso de tratarse de personas jurídicas, entidades sin personalidad jurídica, personas que ejerzan una actividad profesional para la que se requiera colegiación obligatoria para los trámites y actuaciones que realicen con las Administraciones Públicas en ejercicio de dicha actividad profesional,( incluidos los notarios y registradores de la propiedad y mercantiles), así como quienes representen a un interesado que esté obligado a relacionarse electrónicamente con la Administración, </w:t>
      </w:r>
      <w:r>
        <w:rPr>
          <w:rFonts w:eastAsia="Calibri" w:cs="Arial" w:ascii="Arial" w:hAnsi="Arial"/>
          <w:b/>
          <w:sz w:val="12"/>
          <w:szCs w:val="12"/>
        </w:rPr>
        <w:t>en todo caso</w:t>
      </w:r>
      <w:r>
        <w:rPr>
          <w:rFonts w:eastAsia="Calibri" w:cs="Arial" w:ascii="Arial" w:hAnsi="Arial"/>
          <w:sz w:val="12"/>
          <w:szCs w:val="12"/>
        </w:rPr>
        <w:t xml:space="preserve">, </w:t>
      </w:r>
      <w:r>
        <w:rPr>
          <w:rFonts w:eastAsia="Calibri" w:cs="Arial" w:ascii="Arial" w:hAnsi="Arial"/>
          <w:b/>
          <w:sz w:val="12"/>
          <w:szCs w:val="12"/>
        </w:rPr>
        <w:t xml:space="preserve">estarán obligados a relacionarse a través de medios electrónicos con las Administraciones Públicas para la realización de cualquier trámite de un procedimiento administrativo ( art. 14 Ley 39/2105).- </w:t>
      </w:r>
      <w:r>
        <w:rPr>
          <w:rFonts w:eastAsia="Calibri" w:cs="Arial" w:ascii="Arial" w:hAnsi="Arial"/>
          <w:b/>
          <w:sz w:val="12"/>
          <w:szCs w:val="12"/>
          <w:u w:val="single"/>
        </w:rPr>
        <w:t xml:space="preserve">En estos casos no podrá presentar documentación/solicitudes de forma presencial, sino a través de la referida sede electrónica debiendo darse de alta para ello. </w:t>
      </w:r>
    </w:p>
    <w:p>
      <w:pPr>
        <w:pStyle w:val="Normal"/>
        <w:ind w:end="-143"/>
        <w:jc w:val="both"/>
        <w:rPr>
          <w:rFonts w:ascii="Arial" w:hAnsi="Arial" w:eastAsia="Calibri" w:cs="Arial"/>
          <w:b/>
          <w:sz w:val="12"/>
          <w:szCs w:val="12"/>
          <w:u w:val="single"/>
        </w:rPr>
      </w:pPr>
      <w:r>
        <w:rPr>
          <w:rFonts w:eastAsia="Calibri" w:cs="Arial" w:ascii="Arial" w:hAnsi="Arial"/>
          <w:b/>
          <w:sz w:val="12"/>
          <w:szCs w:val="12"/>
          <w:u w:val="single"/>
        </w:rPr>
      </w:r>
    </w:p>
    <w:p>
      <w:pPr>
        <w:pStyle w:val="Normal"/>
        <w:jc w:val="center"/>
        <w:rPr>
          <w:rFonts w:ascii="Calibri" w:hAnsi="Calibri" w:eastAsia="Times New Roman" w:cs="Calibri"/>
          <w:b/>
          <w:sz w:val="20"/>
          <w:szCs w:val="20"/>
          <w:u w:val="single"/>
          <w:lang w:eastAsia="es-ES"/>
        </w:rPr>
      </w:pPr>
      <w:r>
        <w:rPr>
          <w:rFonts w:eastAsia="Times New Roman" w:cs="Calibri"/>
          <w:b/>
          <w:sz w:val="20"/>
          <w:szCs w:val="20"/>
          <w:u w:val="single"/>
          <w:lang w:eastAsia="es-ES"/>
        </w:rPr>
        <w:t xml:space="preserve">DATOS DE LA VIVIENDA A DESTINAR A VACACIONAL </w:t>
      </w:r>
      <w:r>
        <w:rPr>
          <w:rFonts w:eastAsia="Times New Roman" w:cs="Calibri"/>
          <w:sz w:val="20"/>
          <w:szCs w:val="20"/>
          <w:lang w:eastAsia="es-ES"/>
        </w:rPr>
        <w:t>(RELLENAR EN MAYÚSCULAS)</w:t>
      </w:r>
    </w:p>
    <w:p>
      <w:pPr>
        <w:pStyle w:val="Normal"/>
        <w:rPr>
          <w:rFonts w:ascii="Arial" w:hAnsi="Arial" w:eastAsia="Times New Roman" w:cs="Arial"/>
          <w:b/>
          <w:sz w:val="6"/>
          <w:szCs w:val="6"/>
          <w:u w:val="single"/>
          <w:lang w:eastAsia="es-ES"/>
        </w:rPr>
      </w:pPr>
      <w:r>
        <w:rPr>
          <w:rFonts w:eastAsia="Times New Roman" w:cs="Arial" w:ascii="Arial" w:hAnsi="Arial"/>
          <w:b/>
          <w:sz w:val="6"/>
          <w:szCs w:val="6"/>
          <w:u w:val="single"/>
          <w:lang w:eastAsia="es-ES"/>
        </w:rPr>
      </w:r>
    </w:p>
    <w:tbl>
      <w:tblPr>
        <w:tblW w:w="1074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2093"/>
        <w:gridCol w:w="848"/>
        <w:gridCol w:w="1056"/>
        <w:gridCol w:w="1543"/>
        <w:gridCol w:w="1939"/>
        <w:gridCol w:w="709"/>
        <w:gridCol w:w="2552"/>
      </w:tblGrid>
      <w:tr>
        <w:trPr>
          <w:trHeight w:val="324" w:hRule="atLeast"/>
        </w:trPr>
        <w:tc>
          <w:tcPr>
            <w:tcW w:w="2941" w:type="dxa"/>
            <w:gridSpan w:val="2"/>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REFERENCIA CATASTRAL:</w:t>
            </w:r>
          </w:p>
        </w:tc>
        <w:tc>
          <w:tcPr>
            <w:tcW w:w="7799" w:type="dxa"/>
            <w:gridSpan w:val="5"/>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r>
          </w:p>
        </w:tc>
      </w:tr>
      <w:tr>
        <w:trPr>
          <w:trHeight w:val="272" w:hRule="atLeast"/>
          <w:cantSplit/>
        </w:trPr>
        <w:tc>
          <w:tcPr>
            <w:tcW w:w="2093" w:type="dxa"/>
            <w:vMerge w:val="restart"/>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UBICACIÓN DE LA ACTIVIDAD</w:t>
            </w:r>
          </w:p>
        </w:tc>
        <w:tc>
          <w:tcPr>
            <w:tcW w:w="8647"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Calle/ población</w:t>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127" w:hRule="atLeast"/>
          <w:cantSplit/>
        </w:trPr>
        <w:tc>
          <w:tcPr>
            <w:tcW w:w="209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r>
          </w:p>
        </w:tc>
        <w:tc>
          <w:tcPr>
            <w:tcW w:w="1904" w:type="dxa"/>
            <w:gridSpan w:val="2"/>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Nº</w:t>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c>
          <w:tcPr>
            <w:tcW w:w="4191" w:type="dxa"/>
            <w:gridSpan w:val="3"/>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Bloque/piso/ puerta</w:t>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c>
          <w:tcPr>
            <w:tcW w:w="255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CP</w:t>
            </w:r>
          </w:p>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272" w:hRule="atLeast"/>
        </w:trPr>
        <w:tc>
          <w:tcPr>
            <w:tcW w:w="2941" w:type="dxa"/>
            <w:gridSpan w:val="2"/>
            <w:tcBorders>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NOMBRE COMERCIAL DE LA ACTIVIDAD</w:t>
            </w:r>
          </w:p>
        </w:tc>
        <w:tc>
          <w:tcPr>
            <w:tcW w:w="7799" w:type="dxa"/>
            <w:gridSpan w:val="5"/>
            <w:tcBorders>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206" w:hRule="atLeast"/>
        </w:trPr>
        <w:tc>
          <w:tcPr>
            <w:tcW w:w="2941" w:type="dxa"/>
            <w:gridSpan w:val="2"/>
            <w:tcBorders>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DESCRIPCIÓN DE LA  DE ACTIVIDAD</w:t>
            </w:r>
          </w:p>
        </w:tc>
        <w:tc>
          <w:tcPr>
            <w:tcW w:w="2599" w:type="dxa"/>
            <w:gridSpan w:val="2"/>
            <w:tcBorders>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Nº de habitaciones</w:t>
            </w:r>
          </w:p>
        </w:tc>
        <w:tc>
          <w:tcPr>
            <w:tcW w:w="1939" w:type="dxa"/>
            <w:tcBorders>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mc:AlternateContent>
                <mc:Choice Requires="wps">
                  <w:drawing>
                    <wp:anchor distT="5080" distB="5080" distL="5080" distR="5080" simplePos="0" relativeHeight="10" behindDoc="0" locked="0" layoutInCell="1" allowOverlap="1" wp14:anchorId="19109758">
                      <wp:simplePos x="0" y="0"/>
                      <wp:positionH relativeFrom="column">
                        <wp:posOffset>332105</wp:posOffset>
                      </wp:positionH>
                      <wp:positionV relativeFrom="paragraph">
                        <wp:posOffset>-1270</wp:posOffset>
                      </wp:positionV>
                      <wp:extent cx="114300" cy="101600"/>
                      <wp:effectExtent l="5080" t="5080" r="5080" b="5080"/>
                      <wp:wrapNone/>
                      <wp:docPr id="3" name="Rectángulo 11"/>
                      <a:graphic xmlns:a="http://schemas.openxmlformats.org/drawingml/2006/main">
                        <a:graphicData uri="http://schemas.microsoft.com/office/word/2010/wordprocessingShape">
                          <wps:wsp>
                            <wps:cNvSpPr/>
                            <wps:spPr>
                              <a:xfrm>
                                <a:off x="0" y="0"/>
                                <a:ext cx="114480" cy="101520"/>
                              </a:xfrm>
                              <a:prstGeom prst="rect">
                                <a:avLst/>
                              </a:prstGeom>
                              <a:noFill/>
                              <a:ln w="9525">
                                <a:solidFill>
                                  <a:srgbClr val="000000"/>
                                </a:solidFill>
                                <a:round/>
                              </a:ln>
                            </wps:spPr>
                            <wps:style>
                              <a:lnRef idx="0"/>
                              <a:fillRef idx="0"/>
                              <a:effectRef idx="0"/>
                              <a:fontRef idx="minor"/>
                            </wps:style>
                            <wps:bodyPr/>
                          </wps:wsp>
                        </a:graphicData>
                      </a:graphic>
                    </wp:anchor>
                  </w:drawing>
                </mc:Choice>
                <mc:Fallback>
                  <w:pict>
                    <v:rect id="shape_0" stroked="t" o:allowincell="t" style="position:absolute;margin-left:26.15pt;margin-top:-0.1pt;width:8.95pt;height:7.95pt;mso-wrap-style:none;v-text-anchor:middle" wp14:anchorId="19109758">
                      <v:fill o:detectmouseclick="t" on="false"/>
                      <v:stroke color="black" weight="9360" joinstyle="round" endcap="flat"/>
                      <w10:wrap type="none"/>
                    </v:rect>
                  </w:pict>
                </mc:Fallback>
              </mc:AlternateContent>
              <mc:AlternateContent>
                <mc:Choice Requires="wps">
                  <w:drawing>
                    <wp:anchor distT="5080" distB="5080" distL="5080" distR="5080" simplePos="0" relativeHeight="11" behindDoc="0" locked="0" layoutInCell="1" allowOverlap="1" wp14:anchorId="1BB8592D">
                      <wp:simplePos x="0" y="0"/>
                      <wp:positionH relativeFrom="column">
                        <wp:posOffset>720090</wp:posOffset>
                      </wp:positionH>
                      <wp:positionV relativeFrom="paragraph">
                        <wp:posOffset>-3175</wp:posOffset>
                      </wp:positionV>
                      <wp:extent cx="114300" cy="101600"/>
                      <wp:effectExtent l="5080" t="5080" r="5080" b="5080"/>
                      <wp:wrapNone/>
                      <wp:docPr id="4" name="Rectángulo 11"/>
                      <a:graphic xmlns:a="http://schemas.openxmlformats.org/drawingml/2006/main">
                        <a:graphicData uri="http://schemas.microsoft.com/office/word/2010/wordprocessingShape">
                          <wps:wsp>
                            <wps:cNvSpPr/>
                            <wps:spPr>
                              <a:xfrm>
                                <a:off x="0" y="0"/>
                                <a:ext cx="114480" cy="101520"/>
                              </a:xfrm>
                              <a:prstGeom prst="rect">
                                <a:avLst/>
                              </a:prstGeom>
                              <a:noFill/>
                              <a:ln w="9525">
                                <a:solidFill>
                                  <a:srgbClr val="000000"/>
                                </a:solidFill>
                                <a:round/>
                              </a:ln>
                            </wps:spPr>
                            <wps:style>
                              <a:lnRef idx="0"/>
                              <a:fillRef idx="0"/>
                              <a:effectRef idx="0"/>
                              <a:fontRef idx="minor"/>
                            </wps:style>
                            <wps:bodyPr/>
                          </wps:wsp>
                        </a:graphicData>
                      </a:graphic>
                    </wp:anchor>
                  </w:drawing>
                </mc:Choice>
                <mc:Fallback>
                  <w:pict>
                    <v:rect id="shape_0" stroked="t" o:allowincell="t" style="position:absolute;margin-left:56.7pt;margin-top:-0.25pt;width:8.95pt;height:7.95pt;mso-wrap-style:none;v-text-anchor:middle" wp14:anchorId="1BB8592D">
                      <v:fill o:detectmouseclick="t" on="false"/>
                      <v:stroke color="black" weight="9360" joinstyle="round" endcap="flat"/>
                      <w10:wrap type="none"/>
                    </v:rect>
                  </w:pict>
                </mc:Fallback>
              </mc:AlternateContent>
            </w:r>
            <w:r>
              <w:rPr>
                <w:rFonts w:eastAsia="Times New Roman" w:cs="Arial" w:ascii="Arial" w:hAnsi="Arial"/>
                <w:sz w:val="14"/>
                <w:szCs w:val="14"/>
                <w:lang w:eastAsia="es-ES"/>
              </w:rPr>
              <w:t>Garaje          si                no</w:t>
            </w:r>
          </w:p>
        </w:tc>
        <w:tc>
          <w:tcPr>
            <w:tcW w:w="3261" w:type="dxa"/>
            <w:gridSpan w:val="2"/>
            <w:tcBorders>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Nº de camas/usuarios a comercializar</w:t>
            </w:r>
          </w:p>
        </w:tc>
      </w:tr>
      <w:tr>
        <w:trPr>
          <w:trHeight w:val="216" w:hRule="atLeast"/>
        </w:trPr>
        <w:tc>
          <w:tcPr>
            <w:tcW w:w="2941" w:type="dxa"/>
            <w:gridSpan w:val="2"/>
            <w:tcBorders>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SUPERFICIE  en m2</w:t>
            </w:r>
          </w:p>
        </w:tc>
        <w:tc>
          <w:tcPr>
            <w:tcW w:w="7799" w:type="dxa"/>
            <w:gridSpan w:val="5"/>
            <w:tcBorders>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r>
          </w:p>
        </w:tc>
      </w:tr>
      <w:tr>
        <w:trPr>
          <w:trHeight w:val="448" w:hRule="atLeast"/>
        </w:trPr>
        <w:tc>
          <w:tcPr>
            <w:tcW w:w="2941" w:type="dxa"/>
            <w:gridSpan w:val="2"/>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EXPEDIENTES RELACIONADOS (EJ. LICENCIA DE OBRAS, primera ocupación, cambio de uso…)</w:t>
            </w:r>
          </w:p>
        </w:tc>
        <w:tc>
          <w:tcPr>
            <w:tcW w:w="7799" w:type="dxa"/>
            <w:gridSpan w:val="5"/>
            <w:tcBorders>
              <w:top w:val="single" w:sz="4" w:space="0" w:color="000000"/>
              <w:start w:val="single" w:sz="4" w:space="0" w:color="000000"/>
              <w:bottom w:val="single" w:sz="4" w:space="0" w:color="000000"/>
              <w:end w:val="single" w:sz="4" w:space="0" w:color="000000"/>
            </w:tcBorders>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Exp nº</w:t>
            </w:r>
          </w:p>
        </w:tc>
      </w:tr>
      <w:tr>
        <w:trPr>
          <w:trHeight w:val="246" w:hRule="atLeast"/>
        </w:trPr>
        <w:tc>
          <w:tcPr>
            <w:tcW w:w="2941" w:type="dxa"/>
            <w:gridSpan w:val="2"/>
            <w:tcBorders>
              <w:top w:val="single" w:sz="4" w:space="0" w:color="000000"/>
              <w:start w:val="single" w:sz="4" w:space="0" w:color="000000"/>
              <w:bottom w:val="single" w:sz="4" w:space="0" w:color="000000"/>
              <w:end w:val="single" w:sz="4" w:space="0" w:color="000000"/>
            </w:tcBorders>
            <w:shd w:color="auto" w:fill="B8CCE4" w:val="clear"/>
            <w:vAlign w:val="center"/>
          </w:tcPr>
          <w:p>
            <w:pPr>
              <w:pStyle w:val="Normal"/>
              <w:rPr>
                <w:rFonts w:ascii="Arial" w:hAnsi="Arial" w:eastAsia="Times New Roman" w:cs="Arial"/>
                <w:b/>
                <w:sz w:val="14"/>
                <w:szCs w:val="14"/>
                <w:lang w:eastAsia="es-ES"/>
              </w:rPr>
            </w:pPr>
            <w:r>
              <w:rPr>
                <w:rFonts w:eastAsia="Times New Roman" w:cs="Arial" w:ascii="Arial" w:hAnsi="Arial"/>
                <w:b/>
                <w:sz w:val="14"/>
                <w:szCs w:val="14"/>
                <w:lang w:eastAsia="es-ES"/>
              </w:rPr>
              <w:t>EPÍGRAFE SEGÚN Decreto 52/2012</w:t>
            </w:r>
          </w:p>
        </w:tc>
        <w:tc>
          <w:tcPr>
            <w:tcW w:w="7799" w:type="dxa"/>
            <w:gridSpan w:val="5"/>
            <w:tcBorders>
              <w:top w:val="single" w:sz="4" w:space="0" w:color="000000"/>
              <w:start w:val="single" w:sz="4" w:space="0" w:color="000000"/>
              <w:bottom w:val="single" w:sz="4" w:space="0" w:color="000000"/>
              <w:end w:val="single" w:sz="4" w:space="0" w:color="000000"/>
            </w:tcBorders>
            <w:shd w:color="auto" w:fill="C6D9F1" w:themeFill="text2" w:themeFillTint="33" w:val="clear"/>
            <w:vAlign w:val="center"/>
          </w:tcPr>
          <w:p>
            <w:pPr>
              <w:pStyle w:val="Normal"/>
              <w:rPr>
                <w:rFonts w:ascii="Arial" w:hAnsi="Arial" w:eastAsia="Times New Roman" w:cs="Arial"/>
                <w:sz w:val="14"/>
                <w:szCs w:val="14"/>
                <w:lang w:eastAsia="es-ES"/>
              </w:rPr>
            </w:pPr>
            <w:r>
              <w:rPr>
                <w:rFonts w:eastAsia="Times New Roman" w:cs="Arial" w:ascii="Arial" w:hAnsi="Arial"/>
                <w:sz w:val="14"/>
                <w:szCs w:val="14"/>
                <w:lang w:eastAsia="es-ES"/>
              </w:rPr>
              <w:t>Epígrafe 11.26</w:t>
            </w:r>
          </w:p>
        </w:tc>
      </w:tr>
    </w:tbl>
    <w:p>
      <w:pPr>
        <w:pStyle w:val="Normal"/>
        <w:rPr>
          <w:rFonts w:ascii="Arial" w:hAnsi="Arial" w:eastAsia="Times New Roman" w:cs="Arial"/>
          <w:b/>
          <w:sz w:val="10"/>
          <w:szCs w:val="10"/>
          <w:u w:val="single"/>
          <w:lang w:eastAsia="es-ES"/>
        </w:rPr>
      </w:pPr>
      <w:r>
        <w:rPr>
          <w:rFonts w:eastAsia="Times New Roman" w:cs="Arial" w:ascii="Arial" w:hAnsi="Arial"/>
          <w:b/>
          <w:sz w:val="10"/>
          <w:szCs w:val="10"/>
          <w:u w:val="single"/>
          <w:lang w:eastAsia="es-ES"/>
        </w:rPr>
      </w:r>
    </w:p>
    <w:p>
      <w:pPr>
        <w:pStyle w:val="Normal"/>
        <w:rPr>
          <w:rFonts w:ascii="Arial" w:hAnsi="Arial" w:eastAsia="Times New Roman" w:cs="Arial"/>
          <w:b/>
          <w:sz w:val="10"/>
          <w:szCs w:val="10"/>
          <w:u w:val="single"/>
          <w:lang w:eastAsia="es-ES"/>
        </w:rPr>
      </w:pPr>
      <w:r>
        <w:rPr>
          <w:rFonts w:eastAsia="Times New Roman" w:cs="Arial" w:ascii="Arial" w:hAnsi="Arial"/>
          <w:b/>
          <w:sz w:val="10"/>
          <w:szCs w:val="10"/>
          <w:u w:val="single"/>
          <w:lang w:eastAsia="es-ES"/>
        </w:rPr>
      </w:r>
    </w:p>
    <w:p>
      <w:pPr>
        <w:pStyle w:val="Normal"/>
        <w:rPr>
          <w:rFonts w:ascii="Arial" w:hAnsi="Arial" w:eastAsia="Times New Roman" w:cs="Arial"/>
          <w:b/>
          <w:sz w:val="10"/>
          <w:szCs w:val="10"/>
          <w:u w:val="single"/>
          <w:lang w:eastAsia="es-ES"/>
        </w:rPr>
      </w:pPr>
      <w:r>
        <w:rPr>
          <w:rFonts w:eastAsia="Times New Roman" w:cs="Arial" w:ascii="Arial" w:hAnsi="Arial"/>
          <w:b/>
          <w:sz w:val="10"/>
          <w:szCs w:val="10"/>
          <w:u w:val="single"/>
          <w:lang w:eastAsia="es-ES"/>
        </w:rPr>
        <mc:AlternateContent>
          <mc:Choice Requires="wps">
            <w:drawing>
              <wp:anchor distT="5080" distB="5080" distL="5080" distR="5080" simplePos="0" relativeHeight="3" behindDoc="0" locked="0" layoutInCell="1" allowOverlap="1" wp14:anchorId="62CCE0AB">
                <wp:simplePos x="0" y="0"/>
                <wp:positionH relativeFrom="column">
                  <wp:posOffset>0</wp:posOffset>
                </wp:positionH>
                <wp:positionV relativeFrom="paragraph">
                  <wp:posOffset>33020</wp:posOffset>
                </wp:positionV>
                <wp:extent cx="6831330" cy="2080260"/>
                <wp:effectExtent l="5080" t="5080" r="5080" b="5080"/>
                <wp:wrapNone/>
                <wp:docPr id="5" name="Cuadro de texto 10"/>
                <a:graphic xmlns:a="http://schemas.openxmlformats.org/drawingml/2006/main">
                  <a:graphicData uri="http://schemas.microsoft.com/office/word/2010/wordprocessingShape">
                    <wps:wsp>
                      <wps:cNvSpPr/>
                      <wps:spPr>
                        <a:xfrm>
                          <a:off x="0" y="0"/>
                          <a:ext cx="6831360" cy="208044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idodelmarcouser"/>
                              <w:jc w:val="center"/>
                              <w:rPr>
                                <w:rFonts w:ascii="Arial" w:hAnsi="Arial" w:cs="Arial"/>
                                <w:b/>
                                <w:sz w:val="14"/>
                                <w:szCs w:val="14"/>
                                <w:u w:val="single"/>
                              </w:rPr>
                            </w:pPr>
                            <w:r>
                              <w:rPr>
                                <w:rFonts w:cs="Arial" w:ascii="Arial" w:hAnsi="Arial"/>
                                <w:color w:val="000000"/>
                                <w:sz w:val="14"/>
                                <w:szCs w:val="14"/>
                              </w:rPr>
                              <w:t xml:space="preserve">La persona </w:t>
                            </w:r>
                            <w:r>
                              <w:rPr>
                                <w:rFonts w:cs="Arial" w:ascii="Arial" w:hAnsi="Arial"/>
                                <w:b/>
                                <w:color w:val="000000"/>
                                <w:sz w:val="14"/>
                                <w:szCs w:val="14"/>
                                <w:u w:val="single"/>
                              </w:rPr>
                              <w:t>promotora de la actividad</w:t>
                            </w:r>
                            <w:r>
                              <w:rPr>
                                <w:rFonts w:cs="Arial" w:ascii="Arial" w:hAnsi="Arial"/>
                                <w:color w:val="000000"/>
                                <w:sz w:val="14"/>
                                <w:szCs w:val="14"/>
                              </w:rPr>
                              <w:t xml:space="preserve"> cuyos datos identificativos se contienen en la presente, ante el AYUNTAMIENTO DE  TEGUISE </w:t>
                            </w:r>
                            <w:r>
                              <w:rPr>
                                <w:rFonts w:cs="Arial" w:ascii="Arial" w:hAnsi="Arial"/>
                                <w:b/>
                                <w:color w:val="000000"/>
                                <w:sz w:val="14"/>
                                <w:szCs w:val="14"/>
                                <w:u w:val="single"/>
                              </w:rPr>
                              <w:t>comparece y COMUNICA:</w:t>
                            </w:r>
                          </w:p>
                          <w:p>
                            <w:pPr>
                              <w:pStyle w:val="Contenidodelmarcouser"/>
                              <w:jc w:val="both"/>
                              <w:rPr>
                                <w:rFonts w:ascii="Arial" w:hAnsi="Arial" w:cs="Arial"/>
                                <w:sz w:val="14"/>
                                <w:szCs w:val="14"/>
                              </w:rPr>
                            </w:pPr>
                            <w:r>
                              <w:rPr>
                                <w:rFonts w:cs="Arial" w:ascii="Arial" w:hAnsi="Arial"/>
                                <w:color w:val="000000"/>
                                <w:sz w:val="14"/>
                                <w:szCs w:val="14"/>
                              </w:rPr>
                              <w:t>1.- Que, en cumplimiento de lo dispuesto en el artículo 28 y ss de la Ley 7/2011, de 5 de abril, de Actividades Clasificadas y Espectáculos Públicos y otras medidas administrativas complementarias, así como en su normativa de desarrollo; con los efectos y el alcance previsto en el artículo 69 de la Ley 39/2015 de 1 de octubre del Procedimiento Administrativo Común, y por lo que se refiere a la citada actividad, pongo en su conocimiento que se va a proceder (se marcará la opción que corresponda) a su</w:t>
                            </w:r>
                          </w:p>
                          <w:p>
                            <w:pPr>
                              <w:pStyle w:val="Contenidodelmarcouser"/>
                              <w:jc w:val="both"/>
                              <w:rPr>
                                <w:rFonts w:ascii="Arial" w:hAnsi="Arial" w:cs="Arial"/>
                                <w:sz w:val="6"/>
                                <w:szCs w:val="6"/>
                              </w:rPr>
                            </w:pPr>
                            <w:r>
                              <w:rPr>
                                <w:rFonts w:cs="Arial" w:ascii="Arial" w:hAnsi="Arial"/>
                                <w:color w:val="000000"/>
                                <w:sz w:val="6"/>
                                <w:szCs w:val="6"/>
                              </w:rPr>
                            </w:r>
                          </w:p>
                          <w:tbl>
                            <w:tblPr>
                              <w:tblW w:w="4143" w:type="dxa"/>
                              <w:jc w:val="start"/>
                              <w:tblInd w:w="360" w:type="dxa"/>
                              <w:tblLayout w:type="fixed"/>
                              <w:tblCellMar>
                                <w:top w:w="0" w:type="dxa"/>
                                <w:start w:w="108" w:type="dxa"/>
                                <w:bottom w:w="0" w:type="dxa"/>
                                <w:end w:w="108" w:type="dxa"/>
                              </w:tblCellMar>
                              <w:tblLook w:val="04a0" w:firstRow="1" w:noVBand="1" w:lastRow="0" w:firstColumn="1" w:lastColumn="0" w:noHBand="0"/>
                            </w:tblPr>
                            <w:tblGrid>
                              <w:gridCol w:w="314"/>
                              <w:gridCol w:w="3829"/>
                            </w:tblGrid>
                            <w:tr>
                              <w:trPr/>
                              <w:tc>
                                <w:tcPr>
                                  <w:tcW w:w="314" w:type="dxa"/>
                                  <w:tcBorders>
                                    <w:top w:val="single" w:sz="4" w:space="0" w:color="000000"/>
                                    <w:start w:val="single" w:sz="4" w:space="0" w:color="000000"/>
                                    <w:bottom w:val="single" w:sz="4" w:space="0" w:color="000000"/>
                                    <w:end w:val="single" w:sz="4" w:space="0" w:color="000000"/>
                                  </w:tcBorders>
                                  <w:shd w:color="auto" w:fill="D9D9D9" w:val="clear"/>
                                </w:tcPr>
                                <w:p>
                                  <w:pPr>
                                    <w:pStyle w:val="Contenidodelmarcouser"/>
                                    <w:jc w:val="both"/>
                                    <w:rPr>
                                      <w:rFonts w:ascii="Arial" w:hAnsi="Arial" w:cs="Arial"/>
                                      <w:sz w:val="14"/>
                                      <w:szCs w:val="14"/>
                                    </w:rPr>
                                  </w:pPr>
                                  <w:r>
                                    <w:rPr>
                                      <w:rFonts w:cs="Arial" w:ascii="Arial" w:hAnsi="Arial"/>
                                      <w:sz w:val="14"/>
                                      <w:szCs w:val="14"/>
                                    </w:rPr>
                                  </w:r>
                                </w:p>
                              </w:tc>
                              <w:tc>
                                <w:tcPr>
                                  <w:tcW w:w="3829" w:type="dxa"/>
                                  <w:tcBorders>
                                    <w:top w:val="single" w:sz="4" w:space="0" w:color="000000"/>
                                    <w:start w:val="single" w:sz="4" w:space="0" w:color="000000"/>
                                    <w:bottom w:val="single" w:sz="4" w:space="0" w:color="000000"/>
                                    <w:end w:val="single" w:sz="4" w:space="0" w:color="000000"/>
                                  </w:tcBorders>
                                </w:tcPr>
                                <w:p>
                                  <w:pPr>
                                    <w:pStyle w:val="Contenidodelmarcouser"/>
                                    <w:jc w:val="both"/>
                                    <w:rPr>
                                      <w:rFonts w:ascii="Arial" w:hAnsi="Arial" w:cs="Arial"/>
                                      <w:sz w:val="14"/>
                                      <w:szCs w:val="14"/>
                                    </w:rPr>
                                  </w:pPr>
                                  <w:r>
                                    <w:rPr>
                                      <w:rFonts w:cs="Arial" w:ascii="Arial" w:hAnsi="Arial"/>
                                      <w:sz w:val="14"/>
                                      <w:szCs w:val="14"/>
                                    </w:rPr>
                                    <w:t>ALTA DE LA ACTIVIDAD</w:t>
                                  </w:r>
                                </w:p>
                              </w:tc>
                            </w:tr>
                            <w:tr>
                              <w:trPr/>
                              <w:tc>
                                <w:tcPr>
                                  <w:tcW w:w="314" w:type="dxa"/>
                                  <w:tcBorders>
                                    <w:top w:val="single" w:sz="4" w:space="0" w:color="000000"/>
                                    <w:start w:val="single" w:sz="4" w:space="0" w:color="000000"/>
                                    <w:bottom w:val="single" w:sz="4" w:space="0" w:color="000000"/>
                                    <w:end w:val="single" w:sz="4" w:space="0" w:color="000000"/>
                                  </w:tcBorders>
                                  <w:shd w:color="auto" w:fill="D9D9D9" w:val="clear"/>
                                </w:tcPr>
                                <w:p>
                                  <w:pPr>
                                    <w:pStyle w:val="Contenidodelmarcouser"/>
                                    <w:jc w:val="both"/>
                                    <w:rPr>
                                      <w:rFonts w:ascii="Arial" w:hAnsi="Arial" w:cs="Arial"/>
                                      <w:sz w:val="14"/>
                                      <w:szCs w:val="14"/>
                                    </w:rPr>
                                  </w:pPr>
                                  <w:r>
                                    <w:rPr>
                                      <w:rFonts w:cs="Arial" w:ascii="Arial" w:hAnsi="Arial"/>
                                      <w:sz w:val="14"/>
                                      <w:szCs w:val="14"/>
                                    </w:rPr>
                                  </w:r>
                                </w:p>
                              </w:tc>
                              <w:tc>
                                <w:tcPr>
                                  <w:tcW w:w="3829" w:type="dxa"/>
                                  <w:tcBorders>
                                    <w:top w:val="single" w:sz="4" w:space="0" w:color="000000"/>
                                    <w:start w:val="single" w:sz="4" w:space="0" w:color="000000"/>
                                    <w:bottom w:val="single" w:sz="4" w:space="0" w:color="000000"/>
                                    <w:end w:val="single" w:sz="4" w:space="0" w:color="000000"/>
                                  </w:tcBorders>
                                </w:tcPr>
                                <w:p>
                                  <w:pPr>
                                    <w:pStyle w:val="Contenidodelmarcouser"/>
                                    <w:jc w:val="both"/>
                                    <w:rPr>
                                      <w:rFonts w:ascii="Arial" w:hAnsi="Arial" w:cs="Arial"/>
                                      <w:sz w:val="14"/>
                                      <w:szCs w:val="14"/>
                                    </w:rPr>
                                  </w:pPr>
                                  <w:r>
                                    <w:rPr>
                                      <w:rFonts w:cs="Arial" w:ascii="Arial" w:hAnsi="Arial"/>
                                      <w:sz w:val="14"/>
                                      <w:szCs w:val="14"/>
                                    </w:rPr>
                                    <w:t>CAMBIO DE TITULAR</w:t>
                                  </w:r>
                                </w:p>
                              </w:tc>
                            </w:tr>
                            <w:tr>
                              <w:trPr/>
                              <w:tc>
                                <w:tcPr>
                                  <w:tcW w:w="314" w:type="dxa"/>
                                  <w:tcBorders>
                                    <w:top w:val="single" w:sz="4" w:space="0" w:color="000000"/>
                                    <w:start w:val="single" w:sz="4" w:space="0" w:color="000000"/>
                                    <w:bottom w:val="single" w:sz="4" w:space="0" w:color="000000"/>
                                    <w:end w:val="single" w:sz="4" w:space="0" w:color="000000"/>
                                  </w:tcBorders>
                                  <w:shd w:color="auto" w:fill="D9D9D9" w:val="clear"/>
                                </w:tcPr>
                                <w:p>
                                  <w:pPr>
                                    <w:pStyle w:val="Contenidodelmarcouser"/>
                                    <w:jc w:val="both"/>
                                    <w:rPr>
                                      <w:rFonts w:ascii="Arial" w:hAnsi="Arial" w:cs="Arial"/>
                                      <w:sz w:val="14"/>
                                      <w:szCs w:val="14"/>
                                    </w:rPr>
                                  </w:pPr>
                                  <w:r>
                                    <w:rPr>
                                      <w:rFonts w:cs="Arial" w:ascii="Arial" w:hAnsi="Arial"/>
                                      <w:sz w:val="14"/>
                                      <w:szCs w:val="14"/>
                                    </w:rPr>
                                  </w:r>
                                </w:p>
                              </w:tc>
                              <w:tc>
                                <w:tcPr>
                                  <w:tcW w:w="3829" w:type="dxa"/>
                                  <w:tcBorders>
                                    <w:top w:val="single" w:sz="4" w:space="0" w:color="000000"/>
                                    <w:start w:val="single" w:sz="4" w:space="0" w:color="000000"/>
                                    <w:bottom w:val="single" w:sz="4" w:space="0" w:color="000000"/>
                                    <w:end w:val="single" w:sz="4" w:space="0" w:color="000000"/>
                                  </w:tcBorders>
                                </w:tcPr>
                                <w:p>
                                  <w:pPr>
                                    <w:pStyle w:val="Contenidodelmarcouser"/>
                                    <w:rPr>
                                      <w:rFonts w:ascii="Arial" w:hAnsi="Arial" w:cs="Arial"/>
                                      <w:sz w:val="14"/>
                                      <w:szCs w:val="14"/>
                                    </w:rPr>
                                  </w:pPr>
                                  <w:r>
                                    <w:rPr>
                                      <w:rFonts w:cs="Arial" w:ascii="Arial" w:hAnsi="Arial"/>
                                      <w:sz w:val="14"/>
                                      <w:szCs w:val="14"/>
                                    </w:rPr>
                                    <w:t>CESE DE LA ACTIVIDAD</w:t>
                                  </w:r>
                                </w:p>
                              </w:tc>
                            </w:tr>
                          </w:tbl>
                          <w:p>
                            <w:pPr>
                              <w:pStyle w:val="Contenidodelmarcouser"/>
                              <w:jc w:val="both"/>
                              <w:rPr>
                                <w:rFonts w:ascii="Arial" w:hAnsi="Arial" w:cs="Arial"/>
                                <w:sz w:val="6"/>
                                <w:szCs w:val="6"/>
                              </w:rPr>
                            </w:pPr>
                            <w:r>
                              <w:rPr>
                                <w:rFonts w:cs="Arial" w:ascii="Arial" w:hAnsi="Arial"/>
                                <w:color w:val="000000"/>
                                <w:sz w:val="6"/>
                                <w:szCs w:val="6"/>
                              </w:rPr>
                            </w:r>
                          </w:p>
                          <w:p>
                            <w:pPr>
                              <w:pStyle w:val="Contenidodelmarcouser"/>
                              <w:jc w:val="both"/>
                              <w:rPr>
                                <w:rFonts w:ascii="Arial" w:hAnsi="Arial" w:cs="Arial"/>
                                <w:sz w:val="14"/>
                                <w:szCs w:val="14"/>
                              </w:rPr>
                            </w:pPr>
                            <w:r>
                              <w:rPr>
                                <w:rFonts w:cs="Arial" w:ascii="Arial" w:hAnsi="Arial"/>
                                <w:color w:val="000000"/>
                                <w:sz w:val="14"/>
                                <w:szCs w:val="14"/>
                              </w:rPr>
                              <w:t>2.- Que, asimismo, en cumplimiento de lo previsto en los citados preceptos legales y en sus disposiciones de desarrollo, se adjunta a la presente la documentación que en ella se señala al dorso.</w:t>
                            </w:r>
                          </w:p>
                          <w:p>
                            <w:pPr>
                              <w:pStyle w:val="Contenidodelmarcouser"/>
                              <w:jc w:val="both"/>
                              <w:rPr>
                                <w:rFonts w:ascii="Arial" w:hAnsi="Arial" w:cs="Arial"/>
                                <w:sz w:val="14"/>
                                <w:szCs w:val="14"/>
                              </w:rPr>
                            </w:pPr>
                            <w:r>
                              <w:rPr>
                                <w:rFonts w:cs="Arial" w:ascii="Arial" w:hAnsi="Arial"/>
                                <w:color w:val="000000"/>
                                <w:sz w:val="14"/>
                                <w:szCs w:val="14"/>
                              </w:rPr>
                              <w:t xml:space="preserve">3.- Que </w:t>
                            </w:r>
                            <w:r>
                              <w:rPr>
                                <w:rFonts w:cs="Arial" w:ascii="Arial" w:hAnsi="Arial"/>
                                <w:b/>
                                <w:color w:val="000000"/>
                                <w:sz w:val="14"/>
                                <w:szCs w:val="14"/>
                              </w:rPr>
                              <w:t>autorizo expresamente</w:t>
                            </w:r>
                            <w:r>
                              <w:rPr>
                                <w:rFonts w:cs="Arial" w:ascii="Arial" w:hAnsi="Arial"/>
                                <w:color w:val="000000"/>
                                <w:sz w:val="14"/>
                                <w:szCs w:val="14"/>
                              </w:rPr>
                              <w:t xml:space="preserve"> a la administración actuante al objeto de que sean recabados en mi nombre por el órgano gestor mediante transmisiones telemáticas de datos o certificaciones de tal naturaleza que las sustituyan, los documentos o certificados cuya aportación, en unión de la presente se requiere y que han de ser emitidos por otras administraciones o sus organismos dependientes. </w:t>
                            </w:r>
                          </w:p>
                          <w:p>
                            <w:pPr>
                              <w:pStyle w:val="Contenidodelmarcouser"/>
                              <w:jc w:val="both"/>
                              <w:rPr>
                                <w:rFonts w:ascii="Arial" w:hAnsi="Arial" w:cs="Arial"/>
                                <w:sz w:val="14"/>
                                <w:szCs w:val="14"/>
                              </w:rPr>
                            </w:pPr>
                            <w:r>
                              <w:rPr>
                                <w:rFonts w:cs="Arial" w:ascii="Arial" w:hAnsi="Arial"/>
                                <w:b/>
                                <w:color w:val="000000"/>
                                <w:sz w:val="14"/>
                                <w:szCs w:val="14"/>
                              </w:rPr>
                              <w:t xml:space="preserve">En Teguise, a            de                        de                                                                                   </w:t>
                            </w:r>
                            <w:r>
                              <w:rPr>
                                <w:rFonts w:cs="Arial" w:ascii="Arial" w:hAnsi="Arial"/>
                                <w:color w:val="000000"/>
                                <w:sz w:val="14"/>
                                <w:szCs w:val="14"/>
                              </w:rPr>
                              <w:t>(</w:t>
                            </w:r>
                            <w:r>
                              <w:rPr>
                                <w:rFonts w:cs="Arial" w:ascii="Arial" w:hAnsi="Arial"/>
                                <w:b/>
                                <w:color w:val="000000"/>
                                <w:sz w:val="14"/>
                                <w:szCs w:val="14"/>
                              </w:rPr>
                              <w:t>FIRMA</w:t>
                            </w:r>
                            <w:r>
                              <w:rPr>
                                <w:rFonts w:cs="Arial" w:ascii="Arial" w:hAnsi="Arial"/>
                                <w:color w:val="000000"/>
                                <w:sz w:val="14"/>
                                <w:szCs w:val="14"/>
                              </w:rPr>
                              <w:t xml:space="preserve">) </w:t>
                            </w:r>
                          </w:p>
                        </w:txbxContent>
                      </wps:txbx>
                      <wps:bodyPr anchor="t" upright="1">
                        <a:noAutofit/>
                      </wps:bodyPr>
                    </wps:wsp>
                  </a:graphicData>
                </a:graphic>
              </wp:anchor>
            </w:drawing>
          </mc:Choice>
          <mc:Fallback>
            <w:pict>
              <v:rect id="shape_0" fillcolor="white" stroked="t" o:allowincell="f" style="position:absolute;margin-left:0pt;margin-top:2.6pt;width:537.85pt;height:163.75pt;mso-wrap-style:square;v-text-anchor:top" wp14:anchorId="62CCE0AB">
                <v:fill o:detectmouseclick="t" type="solid" color2="black"/>
                <v:stroke color="black" weight="9360" joinstyle="miter" endcap="flat"/>
                <v:textbox>
                  <w:txbxContent>
                    <w:p>
                      <w:pPr>
                        <w:pStyle w:val="Contenidodelmarcouser"/>
                        <w:jc w:val="center"/>
                        <w:rPr>
                          <w:rFonts w:ascii="Arial" w:hAnsi="Arial" w:cs="Arial"/>
                          <w:b/>
                          <w:sz w:val="14"/>
                          <w:szCs w:val="14"/>
                          <w:u w:val="single"/>
                        </w:rPr>
                      </w:pPr>
                      <w:r>
                        <w:rPr>
                          <w:rFonts w:cs="Arial" w:ascii="Arial" w:hAnsi="Arial"/>
                          <w:color w:val="000000"/>
                          <w:sz w:val="14"/>
                          <w:szCs w:val="14"/>
                        </w:rPr>
                        <w:t xml:space="preserve">La persona </w:t>
                      </w:r>
                      <w:r>
                        <w:rPr>
                          <w:rFonts w:cs="Arial" w:ascii="Arial" w:hAnsi="Arial"/>
                          <w:b/>
                          <w:color w:val="000000"/>
                          <w:sz w:val="14"/>
                          <w:szCs w:val="14"/>
                          <w:u w:val="single"/>
                        </w:rPr>
                        <w:t>promotora de la actividad</w:t>
                      </w:r>
                      <w:r>
                        <w:rPr>
                          <w:rFonts w:cs="Arial" w:ascii="Arial" w:hAnsi="Arial"/>
                          <w:color w:val="000000"/>
                          <w:sz w:val="14"/>
                          <w:szCs w:val="14"/>
                        </w:rPr>
                        <w:t xml:space="preserve"> cuyos datos identificativos se contienen en la presente, ante el AYUNTAMIENTO DE  TEGUISE </w:t>
                      </w:r>
                      <w:r>
                        <w:rPr>
                          <w:rFonts w:cs="Arial" w:ascii="Arial" w:hAnsi="Arial"/>
                          <w:b/>
                          <w:color w:val="000000"/>
                          <w:sz w:val="14"/>
                          <w:szCs w:val="14"/>
                          <w:u w:val="single"/>
                        </w:rPr>
                        <w:t>comparece y COMUNICA:</w:t>
                      </w:r>
                    </w:p>
                    <w:p>
                      <w:pPr>
                        <w:pStyle w:val="Contenidodelmarcouser"/>
                        <w:jc w:val="both"/>
                        <w:rPr>
                          <w:rFonts w:ascii="Arial" w:hAnsi="Arial" w:cs="Arial"/>
                          <w:sz w:val="14"/>
                          <w:szCs w:val="14"/>
                        </w:rPr>
                      </w:pPr>
                      <w:r>
                        <w:rPr>
                          <w:rFonts w:cs="Arial" w:ascii="Arial" w:hAnsi="Arial"/>
                          <w:color w:val="000000"/>
                          <w:sz w:val="14"/>
                          <w:szCs w:val="14"/>
                        </w:rPr>
                        <w:t>1.- Que, en cumplimiento de lo dispuesto en el artículo 28 y ss de la Ley 7/2011, de 5 de abril, de Actividades Clasificadas y Espectáculos Públicos y otras medidas administrativas complementarias, así como en su normativa de desarrollo; con los efectos y el alcance previsto en el artículo 69 de la Ley 39/2015 de 1 de octubre del Procedimiento Administrativo Común, y por lo que se refiere a la citada actividad, pongo en su conocimiento que se va a proceder (se marcará la opción que corresponda) a su</w:t>
                      </w:r>
                    </w:p>
                    <w:p>
                      <w:pPr>
                        <w:pStyle w:val="Contenidodelmarcouser"/>
                        <w:jc w:val="both"/>
                        <w:rPr>
                          <w:rFonts w:ascii="Arial" w:hAnsi="Arial" w:cs="Arial"/>
                          <w:sz w:val="6"/>
                          <w:szCs w:val="6"/>
                        </w:rPr>
                      </w:pPr>
                      <w:r>
                        <w:rPr>
                          <w:rFonts w:cs="Arial" w:ascii="Arial" w:hAnsi="Arial"/>
                          <w:color w:val="000000"/>
                          <w:sz w:val="6"/>
                          <w:szCs w:val="6"/>
                        </w:rPr>
                      </w:r>
                    </w:p>
                    <w:tbl>
                      <w:tblPr>
                        <w:tblW w:w="4143" w:type="dxa"/>
                        <w:jc w:val="start"/>
                        <w:tblInd w:w="360" w:type="dxa"/>
                        <w:tblLayout w:type="fixed"/>
                        <w:tblCellMar>
                          <w:top w:w="0" w:type="dxa"/>
                          <w:start w:w="108" w:type="dxa"/>
                          <w:bottom w:w="0" w:type="dxa"/>
                          <w:end w:w="108" w:type="dxa"/>
                        </w:tblCellMar>
                        <w:tblLook w:val="04a0" w:firstRow="1" w:noVBand="1" w:lastRow="0" w:firstColumn="1" w:lastColumn="0" w:noHBand="0"/>
                      </w:tblPr>
                      <w:tblGrid>
                        <w:gridCol w:w="314"/>
                        <w:gridCol w:w="3829"/>
                      </w:tblGrid>
                      <w:tr>
                        <w:trPr/>
                        <w:tc>
                          <w:tcPr>
                            <w:tcW w:w="314" w:type="dxa"/>
                            <w:tcBorders>
                              <w:top w:val="single" w:sz="4" w:space="0" w:color="000000"/>
                              <w:start w:val="single" w:sz="4" w:space="0" w:color="000000"/>
                              <w:bottom w:val="single" w:sz="4" w:space="0" w:color="000000"/>
                              <w:end w:val="single" w:sz="4" w:space="0" w:color="000000"/>
                            </w:tcBorders>
                            <w:shd w:color="auto" w:fill="D9D9D9" w:val="clear"/>
                          </w:tcPr>
                          <w:p>
                            <w:pPr>
                              <w:pStyle w:val="Contenidodelmarcouser"/>
                              <w:jc w:val="both"/>
                              <w:rPr>
                                <w:rFonts w:ascii="Arial" w:hAnsi="Arial" w:cs="Arial"/>
                                <w:sz w:val="14"/>
                                <w:szCs w:val="14"/>
                              </w:rPr>
                            </w:pPr>
                            <w:r>
                              <w:rPr>
                                <w:rFonts w:cs="Arial" w:ascii="Arial" w:hAnsi="Arial"/>
                                <w:sz w:val="14"/>
                                <w:szCs w:val="14"/>
                              </w:rPr>
                            </w:r>
                          </w:p>
                        </w:tc>
                        <w:tc>
                          <w:tcPr>
                            <w:tcW w:w="3829" w:type="dxa"/>
                            <w:tcBorders>
                              <w:top w:val="single" w:sz="4" w:space="0" w:color="000000"/>
                              <w:start w:val="single" w:sz="4" w:space="0" w:color="000000"/>
                              <w:bottom w:val="single" w:sz="4" w:space="0" w:color="000000"/>
                              <w:end w:val="single" w:sz="4" w:space="0" w:color="000000"/>
                            </w:tcBorders>
                          </w:tcPr>
                          <w:p>
                            <w:pPr>
                              <w:pStyle w:val="Contenidodelmarcouser"/>
                              <w:jc w:val="both"/>
                              <w:rPr>
                                <w:rFonts w:ascii="Arial" w:hAnsi="Arial" w:cs="Arial"/>
                                <w:sz w:val="14"/>
                                <w:szCs w:val="14"/>
                              </w:rPr>
                            </w:pPr>
                            <w:r>
                              <w:rPr>
                                <w:rFonts w:cs="Arial" w:ascii="Arial" w:hAnsi="Arial"/>
                                <w:sz w:val="14"/>
                                <w:szCs w:val="14"/>
                              </w:rPr>
                              <w:t>ALTA DE LA ACTIVIDAD</w:t>
                            </w:r>
                          </w:p>
                        </w:tc>
                      </w:tr>
                      <w:tr>
                        <w:trPr/>
                        <w:tc>
                          <w:tcPr>
                            <w:tcW w:w="314" w:type="dxa"/>
                            <w:tcBorders>
                              <w:top w:val="single" w:sz="4" w:space="0" w:color="000000"/>
                              <w:start w:val="single" w:sz="4" w:space="0" w:color="000000"/>
                              <w:bottom w:val="single" w:sz="4" w:space="0" w:color="000000"/>
                              <w:end w:val="single" w:sz="4" w:space="0" w:color="000000"/>
                            </w:tcBorders>
                            <w:shd w:color="auto" w:fill="D9D9D9" w:val="clear"/>
                          </w:tcPr>
                          <w:p>
                            <w:pPr>
                              <w:pStyle w:val="Contenidodelmarcouser"/>
                              <w:jc w:val="both"/>
                              <w:rPr>
                                <w:rFonts w:ascii="Arial" w:hAnsi="Arial" w:cs="Arial"/>
                                <w:sz w:val="14"/>
                                <w:szCs w:val="14"/>
                              </w:rPr>
                            </w:pPr>
                            <w:r>
                              <w:rPr>
                                <w:rFonts w:cs="Arial" w:ascii="Arial" w:hAnsi="Arial"/>
                                <w:sz w:val="14"/>
                                <w:szCs w:val="14"/>
                              </w:rPr>
                            </w:r>
                          </w:p>
                        </w:tc>
                        <w:tc>
                          <w:tcPr>
                            <w:tcW w:w="3829" w:type="dxa"/>
                            <w:tcBorders>
                              <w:top w:val="single" w:sz="4" w:space="0" w:color="000000"/>
                              <w:start w:val="single" w:sz="4" w:space="0" w:color="000000"/>
                              <w:bottom w:val="single" w:sz="4" w:space="0" w:color="000000"/>
                              <w:end w:val="single" w:sz="4" w:space="0" w:color="000000"/>
                            </w:tcBorders>
                          </w:tcPr>
                          <w:p>
                            <w:pPr>
                              <w:pStyle w:val="Contenidodelmarcouser"/>
                              <w:jc w:val="both"/>
                              <w:rPr>
                                <w:rFonts w:ascii="Arial" w:hAnsi="Arial" w:cs="Arial"/>
                                <w:sz w:val="14"/>
                                <w:szCs w:val="14"/>
                              </w:rPr>
                            </w:pPr>
                            <w:r>
                              <w:rPr>
                                <w:rFonts w:cs="Arial" w:ascii="Arial" w:hAnsi="Arial"/>
                                <w:sz w:val="14"/>
                                <w:szCs w:val="14"/>
                              </w:rPr>
                              <w:t>CAMBIO DE TITULAR</w:t>
                            </w:r>
                          </w:p>
                        </w:tc>
                      </w:tr>
                      <w:tr>
                        <w:trPr/>
                        <w:tc>
                          <w:tcPr>
                            <w:tcW w:w="314" w:type="dxa"/>
                            <w:tcBorders>
                              <w:top w:val="single" w:sz="4" w:space="0" w:color="000000"/>
                              <w:start w:val="single" w:sz="4" w:space="0" w:color="000000"/>
                              <w:bottom w:val="single" w:sz="4" w:space="0" w:color="000000"/>
                              <w:end w:val="single" w:sz="4" w:space="0" w:color="000000"/>
                            </w:tcBorders>
                            <w:shd w:color="auto" w:fill="D9D9D9" w:val="clear"/>
                          </w:tcPr>
                          <w:p>
                            <w:pPr>
                              <w:pStyle w:val="Contenidodelmarcouser"/>
                              <w:jc w:val="both"/>
                              <w:rPr>
                                <w:rFonts w:ascii="Arial" w:hAnsi="Arial" w:cs="Arial"/>
                                <w:sz w:val="14"/>
                                <w:szCs w:val="14"/>
                              </w:rPr>
                            </w:pPr>
                            <w:r>
                              <w:rPr>
                                <w:rFonts w:cs="Arial" w:ascii="Arial" w:hAnsi="Arial"/>
                                <w:sz w:val="14"/>
                                <w:szCs w:val="14"/>
                              </w:rPr>
                            </w:r>
                          </w:p>
                        </w:tc>
                        <w:tc>
                          <w:tcPr>
                            <w:tcW w:w="3829" w:type="dxa"/>
                            <w:tcBorders>
                              <w:top w:val="single" w:sz="4" w:space="0" w:color="000000"/>
                              <w:start w:val="single" w:sz="4" w:space="0" w:color="000000"/>
                              <w:bottom w:val="single" w:sz="4" w:space="0" w:color="000000"/>
                              <w:end w:val="single" w:sz="4" w:space="0" w:color="000000"/>
                            </w:tcBorders>
                          </w:tcPr>
                          <w:p>
                            <w:pPr>
                              <w:pStyle w:val="Contenidodelmarcouser"/>
                              <w:rPr>
                                <w:rFonts w:ascii="Arial" w:hAnsi="Arial" w:cs="Arial"/>
                                <w:sz w:val="14"/>
                                <w:szCs w:val="14"/>
                              </w:rPr>
                            </w:pPr>
                            <w:r>
                              <w:rPr>
                                <w:rFonts w:cs="Arial" w:ascii="Arial" w:hAnsi="Arial"/>
                                <w:sz w:val="14"/>
                                <w:szCs w:val="14"/>
                              </w:rPr>
                              <w:t>CESE DE LA ACTIVIDAD</w:t>
                            </w:r>
                          </w:p>
                        </w:tc>
                      </w:tr>
                    </w:tbl>
                    <w:p>
                      <w:pPr>
                        <w:pStyle w:val="Contenidodelmarcouser"/>
                        <w:jc w:val="both"/>
                        <w:rPr>
                          <w:rFonts w:ascii="Arial" w:hAnsi="Arial" w:cs="Arial"/>
                          <w:sz w:val="6"/>
                          <w:szCs w:val="6"/>
                        </w:rPr>
                      </w:pPr>
                      <w:r>
                        <w:rPr>
                          <w:rFonts w:cs="Arial" w:ascii="Arial" w:hAnsi="Arial"/>
                          <w:color w:val="000000"/>
                          <w:sz w:val="6"/>
                          <w:szCs w:val="6"/>
                        </w:rPr>
                      </w:r>
                    </w:p>
                    <w:p>
                      <w:pPr>
                        <w:pStyle w:val="Contenidodelmarcouser"/>
                        <w:jc w:val="both"/>
                        <w:rPr>
                          <w:rFonts w:ascii="Arial" w:hAnsi="Arial" w:cs="Arial"/>
                          <w:sz w:val="14"/>
                          <w:szCs w:val="14"/>
                        </w:rPr>
                      </w:pPr>
                      <w:r>
                        <w:rPr>
                          <w:rFonts w:cs="Arial" w:ascii="Arial" w:hAnsi="Arial"/>
                          <w:color w:val="000000"/>
                          <w:sz w:val="14"/>
                          <w:szCs w:val="14"/>
                        </w:rPr>
                        <w:t>2.- Que, asimismo, en cumplimiento de lo previsto en los citados preceptos legales y en sus disposiciones de desarrollo, se adjunta a la presente la documentación que en ella se señala al dorso.</w:t>
                      </w:r>
                    </w:p>
                    <w:p>
                      <w:pPr>
                        <w:pStyle w:val="Contenidodelmarcouser"/>
                        <w:jc w:val="both"/>
                        <w:rPr>
                          <w:rFonts w:ascii="Arial" w:hAnsi="Arial" w:cs="Arial"/>
                          <w:sz w:val="14"/>
                          <w:szCs w:val="14"/>
                        </w:rPr>
                      </w:pPr>
                      <w:r>
                        <w:rPr>
                          <w:rFonts w:cs="Arial" w:ascii="Arial" w:hAnsi="Arial"/>
                          <w:color w:val="000000"/>
                          <w:sz w:val="14"/>
                          <w:szCs w:val="14"/>
                        </w:rPr>
                        <w:t xml:space="preserve">3.- Que </w:t>
                      </w:r>
                      <w:r>
                        <w:rPr>
                          <w:rFonts w:cs="Arial" w:ascii="Arial" w:hAnsi="Arial"/>
                          <w:b/>
                          <w:color w:val="000000"/>
                          <w:sz w:val="14"/>
                          <w:szCs w:val="14"/>
                        </w:rPr>
                        <w:t>autorizo expresamente</w:t>
                      </w:r>
                      <w:r>
                        <w:rPr>
                          <w:rFonts w:cs="Arial" w:ascii="Arial" w:hAnsi="Arial"/>
                          <w:color w:val="000000"/>
                          <w:sz w:val="14"/>
                          <w:szCs w:val="14"/>
                        </w:rPr>
                        <w:t xml:space="preserve"> a la administración actuante al objeto de que sean recabados en mi nombre por el órgano gestor mediante transmisiones telemáticas de datos o certificaciones de tal naturaleza que las sustituyan, los documentos o certificados cuya aportación, en unión de la presente se requiere y que han de ser emitidos por otras administraciones o sus organismos dependientes. </w:t>
                      </w:r>
                    </w:p>
                    <w:p>
                      <w:pPr>
                        <w:pStyle w:val="Contenidodelmarcouser"/>
                        <w:jc w:val="both"/>
                        <w:rPr>
                          <w:rFonts w:ascii="Arial" w:hAnsi="Arial" w:cs="Arial"/>
                          <w:sz w:val="14"/>
                          <w:szCs w:val="14"/>
                        </w:rPr>
                      </w:pPr>
                      <w:r>
                        <w:rPr>
                          <w:rFonts w:cs="Arial" w:ascii="Arial" w:hAnsi="Arial"/>
                          <w:b/>
                          <w:color w:val="000000"/>
                          <w:sz w:val="14"/>
                          <w:szCs w:val="14"/>
                        </w:rPr>
                        <w:t xml:space="preserve">En Teguise, a            de                        de                                                                                   </w:t>
                      </w:r>
                      <w:r>
                        <w:rPr>
                          <w:rFonts w:cs="Arial" w:ascii="Arial" w:hAnsi="Arial"/>
                          <w:color w:val="000000"/>
                          <w:sz w:val="14"/>
                          <w:szCs w:val="14"/>
                        </w:rPr>
                        <w:t>(</w:t>
                      </w:r>
                      <w:r>
                        <w:rPr>
                          <w:rFonts w:cs="Arial" w:ascii="Arial" w:hAnsi="Arial"/>
                          <w:b/>
                          <w:color w:val="000000"/>
                          <w:sz w:val="14"/>
                          <w:szCs w:val="14"/>
                        </w:rPr>
                        <w:t>FIRMA</w:t>
                      </w:r>
                      <w:r>
                        <w:rPr>
                          <w:rFonts w:cs="Arial" w:ascii="Arial" w:hAnsi="Arial"/>
                          <w:color w:val="000000"/>
                          <w:sz w:val="14"/>
                          <w:szCs w:val="14"/>
                        </w:rPr>
                        <w:t xml:space="preserve">) </w:t>
                      </w:r>
                    </w:p>
                  </w:txbxContent>
                </v:textbox>
                <w10:wrap type="none"/>
              </v:rect>
            </w:pict>
          </mc:Fallback>
        </mc:AlternateContent>
      </w:r>
    </w:p>
    <w:p>
      <w:pPr>
        <w:pStyle w:val="Normal"/>
        <w:rPr>
          <w:rFonts w:ascii="Arial" w:hAnsi="Arial" w:eastAsia="Times New Roman" w:cs="Arial"/>
          <w:b/>
          <w:sz w:val="10"/>
          <w:szCs w:val="10"/>
          <w:u w:val="single"/>
          <w:lang w:eastAsia="es-ES"/>
        </w:rPr>
      </w:pPr>
      <w:r>
        <w:rPr>
          <w:rFonts w:eastAsia="Times New Roman" w:cs="Arial" w:ascii="Arial" w:hAnsi="Arial"/>
          <w:b/>
          <w:sz w:val="10"/>
          <w:szCs w:val="10"/>
          <w:u w:val="single"/>
          <w:lang w:eastAsia="es-ES"/>
        </w:rPr>
      </w:r>
    </w:p>
    <w:p>
      <w:pPr>
        <w:pStyle w:val="Normal"/>
        <w:rPr>
          <w:rFonts w:ascii="Arial" w:hAnsi="Arial" w:eastAsia="Times New Roman" w:cs="Arial"/>
          <w:b/>
          <w:sz w:val="10"/>
          <w:szCs w:val="10"/>
          <w:u w:val="single"/>
          <w:lang w:eastAsia="es-ES"/>
        </w:rPr>
      </w:pPr>
      <w:r>
        <w:rPr>
          <w:rFonts w:eastAsia="Times New Roman" w:cs="Arial" w:ascii="Arial" w:hAnsi="Arial"/>
          <w:b/>
          <w:sz w:val="10"/>
          <w:szCs w:val="10"/>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w:r>
    </w:p>
    <w:p>
      <w:pPr>
        <w:pStyle w:val="Normal"/>
        <w:spacing w:before="0" w:after="120"/>
        <w:rPr>
          <w:rFonts w:ascii="Arial" w:hAnsi="Arial" w:eastAsia="Times New Roman" w:cs="Arial"/>
          <w:b/>
          <w:u w:val="single"/>
          <w:lang w:eastAsia="es-ES"/>
        </w:rPr>
      </w:pPr>
      <w:r>
        <w:rPr>
          <w:rFonts w:eastAsia="Times New Roman" w:cs="Arial" w:ascii="Arial" w:hAnsi="Arial"/>
          <w:b/>
          <w:u w:val="single"/>
          <w:lang w:eastAsia="es-ES"/>
        </w:rPr>
        <mc:AlternateContent>
          <mc:Choice Requires="wps">
            <w:drawing>
              <wp:anchor distT="6985" distB="5715" distL="6985" distR="5715" simplePos="0" relativeHeight="8" behindDoc="0" locked="0" layoutInCell="1" allowOverlap="1" wp14:anchorId="2640174B">
                <wp:simplePos x="0" y="0"/>
                <wp:positionH relativeFrom="column">
                  <wp:posOffset>4520565</wp:posOffset>
                </wp:positionH>
                <wp:positionV relativeFrom="paragraph">
                  <wp:posOffset>37465</wp:posOffset>
                </wp:positionV>
                <wp:extent cx="1746885" cy="379095"/>
                <wp:effectExtent l="6985" t="6985" r="5715" b="5715"/>
                <wp:wrapNone/>
                <wp:docPr id="6" name="Rectángulo 9"/>
                <a:graphic xmlns:a="http://schemas.openxmlformats.org/drawingml/2006/main">
                  <a:graphicData uri="http://schemas.microsoft.com/office/word/2010/wordprocessingShape">
                    <wps:wsp>
                      <wps:cNvSpPr/>
                      <wps:spPr>
                        <a:xfrm>
                          <a:off x="0" y="0"/>
                          <a:ext cx="1746720" cy="379080"/>
                        </a:xfrm>
                        <a:prstGeom prst="rect">
                          <a:avLst/>
                        </a:prstGeom>
                        <a:solidFill>
                          <a:srgbClr val="FFFFFF"/>
                        </a:solidFill>
                        <a:ln w="12700">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355.95pt;margin-top:2.95pt;width:137.5pt;height:29.8pt;mso-wrap-style:none;v-text-anchor:middle" wp14:anchorId="2640174B">
                <v:fill o:detectmouseclick="t" type="solid" color2="black"/>
                <v:stroke color="black" weight="12600" joinstyle="miter" endcap="flat"/>
                <w10:wrap type="none"/>
              </v:rect>
            </w:pict>
          </mc:Fallback>
        </mc:AlternateContent>
      </w:r>
    </w:p>
    <w:p>
      <w:pPr>
        <w:pStyle w:val="Normal"/>
        <w:rPr>
          <w:rFonts w:ascii="Arial" w:hAnsi="Arial" w:eastAsia="Times New Roman" w:cs="Arial"/>
          <w:b/>
          <w:u w:val="single"/>
          <w:lang w:eastAsia="es-ES"/>
        </w:rPr>
      </w:pPr>
      <w:r>
        <w:rPr>
          <w:rFonts w:eastAsia="Times New Roman" w:cs="Arial" w:ascii="Arial" w:hAnsi="Arial"/>
          <w:b/>
          <w:u w:val="single"/>
          <w:lang w:eastAsia="es-ES"/>
        </w:rPr>
      </w:r>
    </w:p>
    <w:p>
      <w:pPr>
        <w:pStyle w:val="Normal"/>
        <w:ind w:firstLine="708"/>
        <w:rPr>
          <w:rFonts w:ascii="Arial" w:hAnsi="Arial" w:eastAsia="Times New Roman" w:cs="Arial"/>
          <w:sz w:val="18"/>
          <w:szCs w:val="18"/>
          <w:lang w:eastAsia="es-ES"/>
        </w:rPr>
      </w:pPr>
      <w:r>
        <w:rPr>
          <w:rFonts w:eastAsia="Times New Roman" w:cs="Arial" w:ascii="Arial" w:hAnsi="Arial"/>
          <w:sz w:val="18"/>
          <w:szCs w:val="18"/>
          <w:lang w:eastAsia="es-ES"/>
        </w:rPr>
      </w:r>
    </w:p>
    <w:tbl>
      <w:tblPr>
        <w:tblpPr w:vertAnchor="text" w:horzAnchor="margin" w:leftFromText="141" w:rightFromText="141" w:tblpX="0" w:tblpY="26"/>
        <w:tblW w:w="5000" w:type="pct"/>
        <w:jc w:val="start"/>
        <w:tblInd w:w="108" w:type="dxa"/>
        <w:tblLayout w:type="fixed"/>
        <w:tblCellMar>
          <w:top w:w="0" w:type="dxa"/>
          <w:start w:w="108" w:type="dxa"/>
          <w:bottom w:w="0" w:type="dxa"/>
          <w:end w:w="108" w:type="dxa"/>
        </w:tblCellMar>
        <w:tblLook w:val="01e0" w:firstRow="1" w:noVBand="0" w:lastRow="1" w:firstColumn="1" w:lastColumn="1" w:noHBand="0"/>
      </w:tblPr>
      <w:tblGrid>
        <w:gridCol w:w="10466"/>
      </w:tblGrid>
      <w:tr>
        <w:trPr>
          <w:trHeight w:val="2153" w:hRule="atLeast"/>
        </w:trPr>
        <w:tc>
          <w:tcPr>
            <w:tcW w:w="10466" w:type="dxa"/>
            <w:tcBorders/>
            <w:vAlign w:val="center"/>
          </w:tcPr>
          <w:p>
            <w:pPr>
              <w:pStyle w:val="Normal"/>
              <w:ind w:start="-426" w:end="-203"/>
              <w:jc w:val="center"/>
              <w:rPr>
                <w:rFonts w:ascii="Arial" w:hAnsi="Arial" w:eastAsia="Calibri" w:cs="Arial"/>
                <w:b/>
                <w:sz w:val="6"/>
                <w:szCs w:val="6"/>
                <w:u w:val="single"/>
              </w:rPr>
            </w:pPr>
            <w:r>
              <w:rPr>
                <w:rFonts w:eastAsia="Calibri" w:cs="Arial" w:ascii="Arial" w:hAnsi="Arial"/>
                <w:b/>
                <w:sz w:val="6"/>
                <w:szCs w:val="6"/>
                <w:u w:val="single"/>
              </w:rPr>
            </w:r>
          </w:p>
          <w:p>
            <w:pPr>
              <w:pStyle w:val="Normal"/>
              <w:ind w:start="-426" w:end="-203"/>
              <w:jc w:val="center"/>
              <w:rPr>
                <w:rFonts w:ascii="Arial" w:hAnsi="Arial" w:eastAsia="Calibri" w:cs="Arial"/>
                <w:b/>
                <w:color w:val="808080"/>
                <w:sz w:val="12"/>
                <w:szCs w:val="12"/>
                <w:u w:val="single"/>
              </w:rPr>
            </w:pPr>
            <w:r>
              <w:rPr>
                <w:rFonts w:eastAsia="Calibri" w:cs="Arial" w:ascii="Arial" w:hAnsi="Arial"/>
                <w:b/>
                <w:color w:val="808080"/>
                <w:sz w:val="14"/>
                <w:szCs w:val="14"/>
                <w:u w:val="single"/>
              </w:rPr>
              <w:t>INFORMACIÓN BÁSICA SOBRE PROTECCIÓN DE DATOS</w:t>
            </w:r>
            <w:r>
              <w:rPr>
                <w:rFonts w:eastAsia="Calibri" w:cs="Arial" w:ascii="Arial" w:hAnsi="Arial"/>
                <w:b/>
                <w:color w:val="808080"/>
                <w:sz w:val="12"/>
                <w:szCs w:val="12"/>
                <w:u w:val="single"/>
              </w:rPr>
              <w:t>:</w:t>
            </w:r>
          </w:p>
          <w:p>
            <w:pPr>
              <w:pStyle w:val="Normal"/>
              <w:jc w:val="center"/>
              <w:rPr>
                <w:rFonts w:ascii="Arial" w:hAnsi="Arial" w:eastAsia="Calibri" w:cs="Arial"/>
                <w:b/>
                <w:color w:val="808080"/>
                <w:sz w:val="6"/>
                <w:szCs w:val="6"/>
                <w:u w:val="single"/>
              </w:rPr>
            </w:pPr>
            <w:r>
              <w:rPr>
                <w:rFonts w:eastAsia="Calibri" w:cs="Arial" w:ascii="Arial" w:hAnsi="Arial"/>
                <w:b/>
                <w:color w:val="808080"/>
                <w:sz w:val="6"/>
                <w:szCs w:val="6"/>
                <w:u w:val="single"/>
              </w:rPr>
            </w:r>
          </w:p>
          <w:p>
            <w:pPr>
              <w:pStyle w:val="Normal"/>
              <w:jc w:val="both"/>
              <w:rPr>
                <w:rFonts w:ascii="Arial" w:hAnsi="Arial" w:eastAsia="Calibri" w:cs="Arial"/>
                <w:color w:val="808080"/>
                <w:sz w:val="12"/>
                <w:szCs w:val="12"/>
              </w:rPr>
            </w:pPr>
            <w:r>
              <w:rPr>
                <w:rFonts w:eastAsia="Calibri" w:cs="Arial" w:ascii="Arial" w:hAnsi="Arial"/>
                <w:color w:val="808080"/>
                <w:sz w:val="12"/>
                <w:szCs w:val="12"/>
              </w:rPr>
              <w:t>El Ayuntamiento de Teguise le informa que sus datos personales se incluirán en ficheros de datos personales bajo la responsabilidad de esta entidad, poniendo en su conocimiento la siguiente información básica que podrá ampliar en la web municipal http:// www.teguise.es.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Responsable de los datos</w:t>
            </w:r>
            <w:r>
              <w:rPr>
                <w:rFonts w:eastAsia="Calibri" w:cs="Arial" w:ascii="Arial" w:hAnsi="Arial"/>
                <w:color w:val="808080"/>
                <w:sz w:val="12"/>
                <w:szCs w:val="12"/>
              </w:rPr>
              <w:t>: AYUNTAMIENTO DE TEGUISE Dir. Postal: C/ SANTO DOMINGO, 1, 35530 Villa de Teguise, TEGUISE, LAS PALMAS, Teléfono: 928845001</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Finalidad</w:t>
            </w:r>
            <w:r>
              <w:rPr>
                <w:rFonts w:eastAsia="Calibri" w:cs="Arial" w:ascii="Arial" w:hAnsi="Arial"/>
                <w:color w:val="808080"/>
                <w:sz w:val="12"/>
                <w:szCs w:val="12"/>
              </w:rPr>
              <w:t>: Datos utilizados con la finalidad de gestionar las solicitudes de autorizaciones, presentación de comunicaciones previas/declaraciones responsables y demás trámites del área de urbanismo y actividades de la Oficina técnica municipal, mediante su tratamiento como “urbanismo y actividades”.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Legitimación</w:t>
            </w:r>
            <w:r>
              <w:rPr>
                <w:rFonts w:eastAsia="Calibri" w:cs="Arial" w:ascii="Arial" w:hAnsi="Arial"/>
                <w:color w:val="808080"/>
                <w:sz w:val="12"/>
                <w:szCs w:val="12"/>
              </w:rPr>
              <w:t xml:space="preserve"> La base legal que legitima para el tratamiento de sus datos es el cumplimiento de una misión que se realiza en interés público o en el ejercicio de poderes públicos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Destinatarios</w:t>
            </w:r>
            <w:r>
              <w:rPr>
                <w:rFonts w:eastAsia="Calibri" w:cs="Arial" w:ascii="Arial" w:hAnsi="Arial"/>
                <w:color w:val="808080"/>
                <w:sz w:val="12"/>
                <w:szCs w:val="12"/>
              </w:rPr>
              <w:t xml:space="preserve"> Sus datos podrán ser comunicados a otras Administraciones públicas con competencias en materia de urbanismo/actividades o relacionadas con estas. Asimismo la realización de estos tratamientos puede implicar la conexión de sus datos con tratamientos realizados por terceros.- No se transferirán datos fuera de la UE.</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Derechos</w:t>
            </w:r>
            <w:r>
              <w:rPr>
                <w:rFonts w:eastAsia="Calibri" w:cs="Arial" w:ascii="Arial" w:hAnsi="Arial"/>
                <w:color w:val="808080"/>
                <w:sz w:val="12"/>
                <w:szCs w:val="12"/>
              </w:rPr>
              <w:t xml:space="preserve"> Las personas interesadas podrán ejercer, de forma presencial o a través del acceso web descrito más abajo en "Información adicional", los derechos siguientes: acceso, rectificación, supresión, limitación del tratamiento, portabilidad de los datos; oposición y derecho a no ser objeto de decisiones individualizadas de los datos de carácter personal contenidos en tratamientos de la titularidad del Ayuntamiento de Teguise.</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Procedencia de los datos</w:t>
            </w:r>
            <w:r>
              <w:rPr>
                <w:rFonts w:eastAsia="Calibri" w:cs="Arial" w:ascii="Arial" w:hAnsi="Arial"/>
                <w:color w:val="808080"/>
                <w:sz w:val="12"/>
                <w:szCs w:val="12"/>
              </w:rPr>
              <w:t xml:space="preserve"> Los datos personales tratados por el Ayuntamiento de Teguise proceden de; El propio interesado o su representante, otras personas físicas, entidad privada, Administraciones públicas.-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Información adicional</w:t>
            </w:r>
            <w:r>
              <w:rPr>
                <w:rFonts w:eastAsia="Calibri" w:cs="Arial" w:ascii="Arial" w:hAnsi="Arial"/>
                <w:color w:val="808080"/>
                <w:sz w:val="12"/>
                <w:szCs w:val="12"/>
              </w:rPr>
              <w:t xml:space="preserve"> Puede consultar la información adicional y detallada sobre Protección de Datos en http:// </w:t>
            </w:r>
            <w:hyperlink r:id="rId4">
              <w:r>
                <w:rPr>
                  <w:rStyle w:val="Style9"/>
                  <w:rFonts w:eastAsia="Calibri" w:cs="Arial" w:ascii="Arial" w:hAnsi="Arial"/>
                  <w:color w:val="808080"/>
                  <w:sz w:val="12"/>
                  <w:szCs w:val="12"/>
                  <w:u w:val="single"/>
                </w:rPr>
                <w:t>www.teguise.es</w:t>
              </w:r>
            </w:hyperlink>
            <w:r>
              <w:rPr>
                <w:rFonts w:eastAsia="Calibri" w:cs="Arial" w:ascii="Arial" w:hAnsi="Arial"/>
                <w:color w:val="808080"/>
                <w:sz w:val="12"/>
                <w:szCs w:val="12"/>
              </w:rPr>
              <w:t>.</w:t>
            </w:r>
          </w:p>
          <w:p>
            <w:pPr>
              <w:pStyle w:val="Normal"/>
              <w:jc w:val="center"/>
              <w:rPr>
                <w:rFonts w:ascii="Arial" w:hAnsi="Arial" w:eastAsia="Times New Roman" w:cs="Arial"/>
                <w:b/>
                <w:sz w:val="6"/>
                <w:szCs w:val="6"/>
                <w:u w:val="single"/>
                <w:lang w:eastAsia="es-ES"/>
              </w:rPr>
            </w:pPr>
            <w:r>
              <w:rPr>
                <w:rFonts w:eastAsia="Times New Roman" w:cs="Arial" w:ascii="Arial" w:hAnsi="Arial"/>
                <w:b/>
                <w:sz w:val="6"/>
                <w:szCs w:val="6"/>
                <w:u w:val="single"/>
                <w:lang w:eastAsia="es-ES"/>
              </w:rPr>
            </w:r>
          </w:p>
        </w:tc>
      </w:tr>
    </w:tbl>
    <w:p>
      <w:pPr>
        <w:pStyle w:val="Normal"/>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w:r>
    </w:p>
    <w:p>
      <w:pPr>
        <w:pStyle w:val="Normal"/>
        <w:shd w:val="clear" w:color="auto" w:fill="BFBFBF" w:themeFill="background1" w:themeFillShade="bf"/>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mc:AlternateContent>
          <mc:Choice Requires="wps">
            <w:drawing>
              <wp:anchor distT="5080" distB="5080" distL="5715" distR="4445" simplePos="0" relativeHeight="5" behindDoc="0" locked="0" layoutInCell="1" allowOverlap="1" wp14:anchorId="077F1391">
                <wp:simplePos x="0" y="0"/>
                <wp:positionH relativeFrom="column">
                  <wp:posOffset>-34925</wp:posOffset>
                </wp:positionH>
                <wp:positionV relativeFrom="paragraph">
                  <wp:posOffset>-208915</wp:posOffset>
                </wp:positionV>
                <wp:extent cx="6868795" cy="721360"/>
                <wp:effectExtent l="5715" t="5080" r="4445" b="5080"/>
                <wp:wrapNone/>
                <wp:docPr id="7" name="Cuadro de texto 8"/>
                <a:graphic xmlns:a="http://schemas.openxmlformats.org/drawingml/2006/main">
                  <a:graphicData uri="http://schemas.microsoft.com/office/word/2010/wordprocessingShape">
                    <wps:wsp>
                      <wps:cNvSpPr/>
                      <wps:spPr>
                        <a:xfrm>
                          <a:off x="0" y="0"/>
                          <a:ext cx="6868800" cy="72144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idodelmarcouser"/>
                              <w:shd w:val="clear" w:color="auto" w:fill="BFBFBF" w:themeFill="background1" w:themeFillShade="bf"/>
                              <w:ind w:start="709" w:end="996"/>
                              <w:jc w:val="center"/>
                              <w:rPr>
                                <w:rFonts w:ascii="Arial" w:hAnsi="Arial" w:cs="Arial"/>
                                <w:b/>
                                <w:sz w:val="18"/>
                                <w:szCs w:val="18"/>
                                <w:u w:val="single"/>
                              </w:rPr>
                            </w:pPr>
                            <w:r>
                              <w:rPr>
                                <w:rFonts w:cs="Arial" w:ascii="Arial" w:hAnsi="Arial"/>
                                <w:b/>
                                <w:sz w:val="18"/>
                                <w:szCs w:val="18"/>
                                <w:u w:val="single"/>
                              </w:rPr>
                              <w:t>DOCUMENTACIÓN DE PRESENTACIÓN OBLIGATORIA</w:t>
                            </w:r>
                          </w:p>
                          <w:p>
                            <w:pPr>
                              <w:pStyle w:val="Contenidodelmarcouser"/>
                              <w:shd w:val="clear" w:color="auto" w:fill="BFBFBF" w:themeFill="background1" w:themeFillShade="bf"/>
                              <w:jc w:val="both"/>
                              <w:rPr>
                                <w:rFonts w:ascii="Arial" w:hAnsi="Arial" w:cs="Arial"/>
                                <w:sz w:val="6"/>
                                <w:szCs w:val="6"/>
                                <w:u w:val="single"/>
                              </w:rPr>
                            </w:pPr>
                            <w:r>
                              <w:rPr>
                                <w:rFonts w:cs="Arial" w:ascii="Arial" w:hAnsi="Arial"/>
                                <w:sz w:val="6"/>
                                <w:szCs w:val="6"/>
                                <w:u w:val="single"/>
                              </w:rPr>
                            </w:r>
                          </w:p>
                          <w:p>
                            <w:pPr>
                              <w:pStyle w:val="Contenidodelmarcouser"/>
                              <w:shd w:val="clear" w:color="auto" w:fill="BFBFBF" w:themeFill="background1" w:themeFillShade="bf"/>
                              <w:jc w:val="both"/>
                              <w:rPr>
                                <w:highlight w:val="none"/>
                                <w:shd w:fill="auto" w:val="clear"/>
                              </w:rPr>
                            </w:pPr>
                            <w:r>
                              <w:rPr>
                                <w:rFonts w:cs="Arial" w:ascii="Arial" w:hAnsi="Arial"/>
                                <w:sz w:val="14"/>
                                <w:szCs w:val="14"/>
                                <w:shd w:fill="auto" w:val="clear"/>
                              </w:rPr>
                              <w:t xml:space="preserve">La documentación incluida en el listado que sigue, es de </w:t>
                            </w:r>
                            <w:r>
                              <w:rPr>
                                <w:rFonts w:cs="Arial" w:ascii="Arial" w:hAnsi="Arial"/>
                                <w:b/>
                                <w:sz w:val="14"/>
                                <w:szCs w:val="14"/>
                                <w:u w:val="single"/>
                                <w:shd w:fill="auto" w:val="clear"/>
                              </w:rPr>
                              <w:t>presentación preceptiva y necesaria</w:t>
                            </w:r>
                            <w:r>
                              <w:rPr>
                                <w:rFonts w:cs="Arial" w:ascii="Arial" w:hAnsi="Arial"/>
                                <w:sz w:val="14"/>
                                <w:szCs w:val="14"/>
                                <w:shd w:fill="auto" w:val="clear"/>
                              </w:rPr>
                              <w:t xml:space="preserve"> para que la comunicación previa surta efectos, en virtud de lo dispuesto en el Decreto 86/2013 de 1 de agosto por el que se regulan los requisitos y el procedimiento aplicable al régimen de comunicación previa en materia de actividades clasificadas en Canarias, </w:t>
                            </w:r>
                            <w:r>
                              <w:rPr>
                                <w:rFonts w:cs="Arial" w:ascii="Arial" w:hAnsi="Arial"/>
                                <w:b/>
                                <w:sz w:val="14"/>
                                <w:szCs w:val="14"/>
                                <w:u w:val="single"/>
                                <w:shd w:fill="auto" w:val="clear"/>
                              </w:rPr>
                              <w:t>sin cuya presentación la presente comunicación previa no surtirá los efectos del art. 35.3 de la Ley 7/2011 no pudiéndose iniciar en ningún caso la actividad.</w:t>
                            </w:r>
                            <w:r>
                              <w:rPr>
                                <w:rFonts w:cs="Arial" w:ascii="Arial" w:hAnsi="Arial"/>
                                <w:sz w:val="14"/>
                                <w:szCs w:val="14"/>
                                <w:shd w:fill="auto" w:val="clear"/>
                              </w:rPr>
                              <w:t xml:space="preserve"> </w:t>
                            </w:r>
                          </w:p>
                          <w:p>
                            <w:pPr>
                              <w:pStyle w:val="Contenidodelmarcouser"/>
                              <w:jc w:val="end"/>
                              <w:rPr>
                                <w:rFonts w:ascii="Arial" w:hAnsi="Arial" w:cs="Arial"/>
                                <w:sz w:val="16"/>
                                <w:szCs w:val="16"/>
                              </w:rPr>
                            </w:pPr>
                            <w:r>
                              <w:rPr>
                                <w:rFonts w:cs="Arial" w:ascii="Arial" w:hAnsi="Arial"/>
                                <w:color w:val="000000"/>
                                <w:sz w:val="16"/>
                                <w:szCs w:val="16"/>
                              </w:rPr>
                              <w:t>)</w:t>
                            </w:r>
                          </w:p>
                        </w:txbxContent>
                      </wps:txbx>
                      <wps:bodyPr anchor="t" upright="1">
                        <a:noAutofit/>
                      </wps:bodyPr>
                    </wps:wsp>
                  </a:graphicData>
                </a:graphic>
              </wp:anchor>
            </w:drawing>
          </mc:Choice>
          <mc:Fallback>
            <w:pict>
              <v:rect id="shape_0" fillcolor="white" stroked="t" o:allowincell="f" style="position:absolute;margin-left:-2.75pt;margin-top:-16.45pt;width:540.8pt;height:56.75pt;mso-wrap-style:square;v-text-anchor:top" wp14:anchorId="077F1391">
                <v:fill o:detectmouseclick="t" type="solid" color2="black"/>
                <v:stroke color="black" weight="9360" joinstyle="miter" endcap="flat"/>
                <v:textbox>
                  <w:txbxContent>
                    <w:p>
                      <w:pPr>
                        <w:pStyle w:val="Contenidodelmarcouser"/>
                        <w:shd w:val="clear" w:color="auto" w:fill="BFBFBF" w:themeFill="background1" w:themeFillShade="bf"/>
                        <w:ind w:start="709" w:end="996"/>
                        <w:jc w:val="center"/>
                        <w:rPr>
                          <w:rFonts w:ascii="Arial" w:hAnsi="Arial" w:cs="Arial"/>
                          <w:b/>
                          <w:sz w:val="18"/>
                          <w:szCs w:val="18"/>
                          <w:u w:val="single"/>
                        </w:rPr>
                      </w:pPr>
                      <w:r>
                        <w:rPr>
                          <w:rFonts w:cs="Arial" w:ascii="Arial" w:hAnsi="Arial"/>
                          <w:b/>
                          <w:sz w:val="18"/>
                          <w:szCs w:val="18"/>
                          <w:u w:val="single"/>
                        </w:rPr>
                        <w:t>DOCUMENTACIÓN DE PRESENTACIÓN OBLIGATORIA</w:t>
                      </w:r>
                    </w:p>
                    <w:p>
                      <w:pPr>
                        <w:pStyle w:val="Contenidodelmarcouser"/>
                        <w:shd w:val="clear" w:color="auto" w:fill="BFBFBF" w:themeFill="background1" w:themeFillShade="bf"/>
                        <w:jc w:val="both"/>
                        <w:rPr>
                          <w:rFonts w:ascii="Arial" w:hAnsi="Arial" w:cs="Arial"/>
                          <w:sz w:val="6"/>
                          <w:szCs w:val="6"/>
                          <w:u w:val="single"/>
                        </w:rPr>
                      </w:pPr>
                      <w:r>
                        <w:rPr>
                          <w:rFonts w:cs="Arial" w:ascii="Arial" w:hAnsi="Arial"/>
                          <w:sz w:val="6"/>
                          <w:szCs w:val="6"/>
                          <w:u w:val="single"/>
                        </w:rPr>
                      </w:r>
                    </w:p>
                    <w:p>
                      <w:pPr>
                        <w:pStyle w:val="Contenidodelmarcouser"/>
                        <w:shd w:val="clear" w:color="auto" w:fill="BFBFBF" w:themeFill="background1" w:themeFillShade="bf"/>
                        <w:jc w:val="both"/>
                        <w:rPr>
                          <w:highlight w:val="none"/>
                          <w:shd w:fill="auto" w:val="clear"/>
                        </w:rPr>
                      </w:pPr>
                      <w:r>
                        <w:rPr>
                          <w:rFonts w:cs="Arial" w:ascii="Arial" w:hAnsi="Arial"/>
                          <w:sz w:val="14"/>
                          <w:szCs w:val="14"/>
                          <w:shd w:fill="auto" w:val="clear"/>
                        </w:rPr>
                        <w:t xml:space="preserve">La documentación incluida en el listado que sigue, es de </w:t>
                      </w:r>
                      <w:r>
                        <w:rPr>
                          <w:rFonts w:cs="Arial" w:ascii="Arial" w:hAnsi="Arial"/>
                          <w:b/>
                          <w:sz w:val="14"/>
                          <w:szCs w:val="14"/>
                          <w:u w:val="single"/>
                          <w:shd w:fill="auto" w:val="clear"/>
                        </w:rPr>
                        <w:t>presentación preceptiva y necesaria</w:t>
                      </w:r>
                      <w:r>
                        <w:rPr>
                          <w:rFonts w:cs="Arial" w:ascii="Arial" w:hAnsi="Arial"/>
                          <w:sz w:val="14"/>
                          <w:szCs w:val="14"/>
                          <w:shd w:fill="auto" w:val="clear"/>
                        </w:rPr>
                        <w:t xml:space="preserve"> para que la comunicación previa surta efectos, en virtud de lo dispuesto en el Decreto 86/2013 de 1 de agosto por el que se regulan los requisitos y el procedimiento aplicable al régimen de comunicación previa en materia de actividades clasificadas en Canarias, </w:t>
                      </w:r>
                      <w:r>
                        <w:rPr>
                          <w:rFonts w:cs="Arial" w:ascii="Arial" w:hAnsi="Arial"/>
                          <w:b/>
                          <w:sz w:val="14"/>
                          <w:szCs w:val="14"/>
                          <w:u w:val="single"/>
                          <w:shd w:fill="auto" w:val="clear"/>
                        </w:rPr>
                        <w:t>sin cuya presentación la presente comunicación previa no surtirá los efectos del art. 35.3 de la Ley 7/2011 no pudiéndose iniciar en ningún caso la actividad.</w:t>
                      </w:r>
                      <w:r>
                        <w:rPr>
                          <w:rFonts w:cs="Arial" w:ascii="Arial" w:hAnsi="Arial"/>
                          <w:sz w:val="14"/>
                          <w:szCs w:val="14"/>
                          <w:shd w:fill="auto" w:val="clear"/>
                        </w:rPr>
                        <w:t xml:space="preserve"> </w:t>
                      </w:r>
                    </w:p>
                    <w:p>
                      <w:pPr>
                        <w:pStyle w:val="Contenidodelmarcouser"/>
                        <w:jc w:val="end"/>
                        <w:rPr>
                          <w:rFonts w:ascii="Arial" w:hAnsi="Arial" w:cs="Arial"/>
                          <w:sz w:val="16"/>
                          <w:szCs w:val="16"/>
                        </w:rPr>
                      </w:pPr>
                      <w:r>
                        <w:rPr>
                          <w:rFonts w:cs="Arial" w:ascii="Arial" w:hAnsi="Arial"/>
                          <w:color w:val="000000"/>
                          <w:sz w:val="16"/>
                          <w:szCs w:val="16"/>
                        </w:rPr>
                        <w:t>)</w:t>
                      </w:r>
                    </w:p>
                  </w:txbxContent>
                </v:textbox>
                <w10:wrap type="none"/>
              </v:rect>
            </w:pict>
          </mc:Fallback>
        </mc:AlternateContent>
      </w:r>
    </w:p>
    <w:p>
      <w:pPr>
        <w:pStyle w:val="Normal"/>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w:r>
    </w:p>
    <w:p>
      <w:pPr>
        <w:pStyle w:val="Normal"/>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w:r>
    </w:p>
    <w:p>
      <w:pPr>
        <w:pStyle w:val="Normal"/>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w:r>
    </w:p>
    <w:p>
      <w:pPr>
        <w:pStyle w:val="Normal"/>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w:r>
    </w:p>
    <w:p>
      <w:pPr>
        <w:pStyle w:val="Normal"/>
        <w:ind w:start="-426" w:end="-278"/>
        <w:rPr>
          <w:rFonts w:ascii="Arial" w:hAnsi="Arial" w:eastAsia="Times New Roman" w:cs="Arial"/>
          <w:b/>
          <w:sz w:val="16"/>
          <w:szCs w:val="16"/>
          <w:lang w:eastAsia="es-ES"/>
        </w:rPr>
      </w:pPr>
      <w:r>
        <w:rPr>
          <w:rFonts w:eastAsia="Times New Roman" w:cs="Arial" w:ascii="Arial" w:hAnsi="Arial"/>
          <w:b/>
          <w:sz w:val="16"/>
          <w:szCs w:val="16"/>
          <w:u w:val="single"/>
          <w:lang w:eastAsia="es-ES"/>
        </w:rPr>
        <w:t>DOCUMENTACIÓN QUE SE ADJUNTA</w:t>
      </w:r>
      <w:r>
        <w:rPr>
          <w:rFonts w:eastAsia="Times New Roman" w:cs="Arial" w:ascii="Arial" w:hAnsi="Arial"/>
          <w:b/>
          <w:sz w:val="16"/>
          <w:szCs w:val="16"/>
          <w:lang w:eastAsia="es-ES"/>
        </w:rPr>
        <w:t xml:space="preserve">                                                                                                                                 </w:t>
      </w:r>
      <w:r>
        <w:rPr>
          <w:rFonts w:eastAsia="Times New Roman" w:cs="Arial" w:ascii="Arial" w:hAnsi="Arial"/>
          <w:b/>
          <w:sz w:val="16"/>
          <w:szCs w:val="16"/>
          <w:u w:val="single"/>
          <w:lang w:eastAsia="es-ES"/>
        </w:rPr>
        <w:t>DOCUMENTACIÓN A REQUERIR</w:t>
      </w:r>
    </w:p>
    <w:p>
      <w:pPr>
        <w:pStyle w:val="Normal"/>
        <w:ind w:start="-426" w:end="-279"/>
        <w:rPr>
          <w:rFonts w:ascii="Arial" w:hAnsi="Arial" w:eastAsia="Times New Roman" w:cs="Arial"/>
          <w:b/>
          <w:sz w:val="16"/>
          <w:szCs w:val="16"/>
          <w:lang w:eastAsia="es-ES"/>
        </w:rPr>
      </w:pPr>
      <w:r>
        <w:rPr>
          <w:rFonts w:eastAsia="Times New Roman" w:cs="Arial" w:ascii="Arial" w:hAnsi="Arial"/>
          <w:b/>
          <w:sz w:val="16"/>
          <w:szCs w:val="16"/>
          <w:lang w:eastAsia="es-ES"/>
        </w:rPr>
        <w:t>(A marcar por el solicitante)                                                                                                                                                   (A marcar por la Administración)</w:t>
      </w:r>
    </w:p>
    <w:p>
      <w:pPr>
        <w:pStyle w:val="Normal"/>
        <w:ind w:start="-426" w:end="-279"/>
        <w:rPr>
          <w:rFonts w:ascii="Arial" w:hAnsi="Arial" w:eastAsia="Times New Roman" w:cs="Arial"/>
          <w:b/>
          <w:sz w:val="10"/>
          <w:szCs w:val="10"/>
          <w:lang w:eastAsia="es-ES"/>
        </w:rPr>
      </w:pPr>
      <w:r>
        <w:rPr>
          <w:rFonts w:eastAsia="Times New Roman" w:cs="Arial" w:ascii="Arial" w:hAnsi="Arial"/>
          <w:b/>
          <w:sz w:val="10"/>
          <w:szCs w:val="10"/>
          <w:lang w:eastAsia="es-ES"/>
        </w:rPr>
      </w:r>
    </w:p>
    <w:tbl>
      <w:tblPr>
        <w:tblW w:w="10773" w:type="dxa"/>
        <w:jc w:val="start"/>
        <w:tblInd w:w="-284" w:type="dxa"/>
        <w:tblLayout w:type="fixed"/>
        <w:tblCellMar>
          <w:top w:w="0" w:type="dxa"/>
          <w:start w:w="5" w:type="dxa"/>
          <w:bottom w:w="0" w:type="dxa"/>
          <w:end w:w="5" w:type="dxa"/>
        </w:tblCellMar>
        <w:tblLook w:val="04a0" w:firstRow="1" w:noVBand="1" w:lastRow="0" w:firstColumn="1" w:lastColumn="0" w:noHBand="0"/>
      </w:tblPr>
      <w:tblGrid>
        <w:gridCol w:w="411"/>
        <w:gridCol w:w="9945"/>
        <w:gridCol w:w="417"/>
      </w:tblGrid>
      <w:tr>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start="-426"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start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Cs/>
                <w:sz w:val="12"/>
                <w:szCs w:val="12"/>
                <w:lang w:eastAsia="es-ES"/>
              </w:rPr>
              <w:t>En</w:t>
            </w:r>
            <w:r>
              <w:rPr>
                <w:rFonts w:eastAsia="Times New Roman" w:cs="Arial" w:ascii="Arial" w:hAnsi="Arial"/>
                <w:sz w:val="12"/>
                <w:szCs w:val="12"/>
                <w:lang w:eastAsia="es-ES"/>
              </w:rPr>
              <w:t xml:space="preserve"> </w:t>
            </w:r>
            <w:r>
              <w:rPr>
                <w:rFonts w:eastAsia="Times New Roman" w:cs="Arial" w:ascii="Arial" w:hAnsi="Arial"/>
                <w:b/>
                <w:sz w:val="12"/>
                <w:szCs w:val="12"/>
                <w:lang w:eastAsia="es-ES"/>
              </w:rPr>
              <w:t>caso</w:t>
            </w:r>
            <w:r>
              <w:rPr>
                <w:rFonts w:eastAsia="Times New Roman" w:cs="Arial" w:ascii="Arial" w:hAnsi="Arial"/>
                <w:sz w:val="12"/>
                <w:szCs w:val="12"/>
                <w:lang w:eastAsia="es-ES"/>
              </w:rPr>
              <w:t xml:space="preserve"> de actuar mediante representación, documento que acredite la representación que ostenta (acta de constitución, poder notarial…). En caso de personas jurídicas escritura de constitución y nombramiento del representante</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start="-426"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309"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start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lang w:eastAsia="es-ES"/>
              </w:rPr>
              <w:t>AUTOLIQUIDACIÓN DE LA TASA POR LA COMPROBACIÓN</w:t>
            </w:r>
          </w:p>
          <w:p>
            <w:pPr>
              <w:pStyle w:val="Normal"/>
              <w:jc w:val="both"/>
              <w:rPr>
                <w:sz w:val="12"/>
                <w:szCs w:val="12"/>
              </w:rPr>
            </w:pPr>
            <w:r>
              <w:rPr>
                <w:rFonts w:eastAsia="Times New Roman" w:cs="Arial" w:ascii="Arial" w:hAnsi="Arial"/>
                <w:b w:val="false"/>
                <w:bCs w:val="false"/>
                <w:color w:val="000000"/>
                <w:sz w:val="12"/>
                <w:szCs w:val="12"/>
                <w:lang w:eastAsia="es-ES"/>
              </w:rPr>
              <w:t>De acuerdo con el CONVENIO REGULADOR DE LAS DELEGACIONES ACORDADAS POR EL AYUNTAMIENTO DE TEGUISE EN EL CABILDO DE LANZAROTE RELATIVAS A LAS FACULTADES, FUNCIONES Y ACTIVIDADES ADMINISTRATIVAS CORRESPONDIENTES A LA APLICACIÓN DE DETERMINADOS TRIBUTOS LOCALES, ASÍ COMO DE PRECIOS PÚBLICOS Y DEMÁS INGRESOS DE DERECHO PÚBLICO, la liquidación de la tasa será tramitada por la Red Tributaria Lanzarote.</w:t>
            </w:r>
          </w:p>
          <w:p>
            <w:pPr>
              <w:pStyle w:val="Normal"/>
              <w:jc w:val="both"/>
              <w:rPr>
                <w:rFonts w:ascii="Arial" w:hAnsi="Arial" w:eastAsia="Times New Roman" w:cs="Arial"/>
                <w:b w:val="false"/>
                <w:bCs w:val="false"/>
                <w:color w:val="000000"/>
                <w:sz w:val="12"/>
                <w:szCs w:val="12"/>
                <w:lang w:eastAsia="es-ES"/>
              </w:rPr>
            </w:pPr>
            <w:r>
              <w:rPr>
                <w:rFonts w:eastAsia="Times New Roman" w:cs="Arial" w:ascii="Arial" w:hAnsi="Arial"/>
                <w:b w:val="false"/>
                <w:bCs w:val="false"/>
                <w:color w:val="000000"/>
                <w:sz w:val="12"/>
                <w:szCs w:val="12"/>
                <w:lang w:eastAsia="es-ES"/>
              </w:rPr>
            </w:r>
          </w:p>
          <w:p>
            <w:pPr>
              <w:pStyle w:val="Normal"/>
              <w:jc w:val="both"/>
              <w:rPr>
                <w:sz w:val="12"/>
                <w:szCs w:val="12"/>
              </w:rPr>
            </w:pPr>
            <w:r>
              <w:rPr>
                <w:rFonts w:eastAsia="Times New Roman" w:cs="Arial" w:ascii="Arial" w:hAnsi="Arial"/>
                <w:b w:val="false"/>
                <w:bCs w:val="false"/>
                <w:color w:val="000000"/>
                <w:sz w:val="12"/>
                <w:szCs w:val="12"/>
                <w:lang w:eastAsia="es-ES"/>
              </w:rPr>
              <w:t>Puede dirigirse a la Oficina Virtual Tributaria de la Red Tributaria Lanzarote para la declaración, liquidación o autoliquidación del referido tributo.</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309"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start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u w:val="single"/>
                <w:lang w:eastAsia="es-ES"/>
              </w:rPr>
              <w:t>DECLARACIÓN RESPONSABLE</w:t>
            </w:r>
            <w:r>
              <w:rPr>
                <w:rFonts w:eastAsia="Times New Roman" w:cs="Arial" w:ascii="Arial" w:hAnsi="Arial"/>
                <w:b w:val="false"/>
                <w:bCs w:val="false"/>
                <w:sz w:val="12"/>
                <w:szCs w:val="12"/>
                <w:u w:val="none"/>
                <w:lang w:eastAsia="es-ES"/>
              </w:rPr>
              <w:t xml:space="preserve"> para actividad turística DE VIVIENDA VACACIONAL con registro de entrada del CABILDO INSULAR DE LANZAROTE, prevista en el art. 13 del Decreto 113/2015, de 22 de mayo, por el que se aprueba el Reglamento de las Viviendas Vacacionales de la Comunidad de Canarias.</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244"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start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lang w:eastAsia="es-ES"/>
              </w:rPr>
              <w:t xml:space="preserve">DECLARACIÓN RESPONSABLE </w:t>
            </w:r>
            <w:r>
              <w:rPr>
                <w:rFonts w:eastAsia="Times New Roman" w:cs="Arial" w:ascii="Arial" w:hAnsi="Arial"/>
                <w:sz w:val="12"/>
                <w:szCs w:val="12"/>
                <w:lang w:eastAsia="es-ES"/>
              </w:rPr>
              <w:t>que acredite la contratación del</w:t>
            </w:r>
            <w:r>
              <w:rPr>
                <w:rFonts w:eastAsia="Times New Roman" w:cs="Arial" w:ascii="Arial" w:hAnsi="Arial"/>
                <w:b/>
                <w:sz w:val="12"/>
                <w:szCs w:val="12"/>
                <w:lang w:eastAsia="es-ES"/>
              </w:rPr>
              <w:t xml:space="preserve"> seguro de responsabilidad civil </w:t>
            </w:r>
            <w:r>
              <w:rPr>
                <w:rFonts w:eastAsia="Times New Roman" w:cs="Arial" w:ascii="Arial" w:hAnsi="Arial"/>
                <w:sz w:val="12"/>
                <w:szCs w:val="12"/>
                <w:lang w:eastAsia="es-ES"/>
              </w:rPr>
              <w:t>mediante una declaración responsable, en la que se hagan constar las cuantías contratadas, de acuerdo con lo previsto en los art. 60 y siguientes del decreto 86/2013,</w:t>
            </w:r>
            <w:r>
              <w:rPr>
                <w:rFonts w:eastAsia="Times New Roman" w:cs="Arial" w:ascii="Arial" w:hAnsi="Arial"/>
                <w:b/>
                <w:sz w:val="12"/>
                <w:szCs w:val="12"/>
                <w:lang w:eastAsia="es-ES"/>
              </w:rPr>
              <w:t xml:space="preserve">. Debe constar asegurada la vivienda y su destino como actividad de vivienda vacacional con el ámbito de cobertura previsto en el art. 59 del decreto 86/2013 y requisitos del art. 60 y límites del art. 62. Deberán constar las cuantías contratadas y </w:t>
            </w:r>
            <w:r>
              <w:rPr>
                <w:rFonts w:eastAsia="Times New Roman" w:cs="Arial" w:ascii="Arial" w:hAnsi="Arial"/>
                <w:b/>
                <w:sz w:val="12"/>
                <w:szCs w:val="12"/>
                <w:u w:val="single"/>
                <w:lang w:eastAsia="es-ES"/>
              </w:rPr>
              <w:t>acompañada del recibo vigente</w:t>
            </w:r>
            <w:r>
              <w:rPr>
                <w:rFonts w:eastAsia="Times New Roman" w:cs="Arial" w:ascii="Arial" w:hAnsi="Arial"/>
                <w:b/>
                <w:sz w:val="12"/>
                <w:szCs w:val="12"/>
                <w:lang w:eastAsia="es-ES"/>
              </w:rPr>
              <w:t xml:space="preserve"> de pago.</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244"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start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lang w:eastAsia="es-ES"/>
              </w:rPr>
              <w:t xml:space="preserve">COPIA DE LOS ESTATUTOS DE LA COMUNIDAD DE PROPIETARIOS Y AUTORIZACIÓN EXPRESA </w:t>
            </w:r>
            <w:r>
              <w:rPr>
                <w:rFonts w:eastAsia="Times New Roman" w:cs="Arial" w:ascii="Arial" w:hAnsi="Arial"/>
                <w:b w:val="false"/>
                <w:bCs w:val="false"/>
                <w:sz w:val="12"/>
                <w:szCs w:val="12"/>
                <w:lang w:eastAsia="es-ES"/>
              </w:rPr>
              <w:t>de la Comunidad en el caso de que así lo establezcan los Estatutos de la Comunidad de Propietarios.</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244"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start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lang w:eastAsia="es-ES"/>
              </w:rPr>
              <w:t xml:space="preserve">TÍTULO ACREDITATIVO DE LA TITULARIDAD DE DOMINIO O DERECHO SUFICIENTE </w:t>
            </w:r>
            <w:r>
              <w:rPr>
                <w:rFonts w:eastAsia="Times New Roman" w:cs="Arial" w:ascii="Arial" w:hAnsi="Arial"/>
                <w:b w:val="false"/>
                <w:bCs w:val="false"/>
                <w:sz w:val="12"/>
                <w:szCs w:val="12"/>
                <w:lang w:eastAsia="es-ES"/>
              </w:rPr>
              <w:t>para el ejercicio de la actividad</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c>
          <w:tcPr>
            <w:tcW w:w="411" w:type="dxa"/>
            <w:tcBorders>
              <w:top w:val="single" w:sz="4" w:space="0" w:color="000000"/>
              <w:bottom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bottom w:val="single" w:sz="4" w:space="0" w:color="000000"/>
            </w:tcBorders>
            <w:shd w:color="auto" w:fill="BFBFBF" w:themeFill="background1" w:themeFillShade="bf" w:val="clear"/>
            <w:tcMar>
              <w:top w:w="85" w:type="dxa"/>
              <w:start w:w="108" w:type="dxa"/>
              <w:bottom w:w="85" w:type="dxa"/>
              <w:end w:w="108" w:type="dxa"/>
            </w:tcMar>
          </w:tcPr>
          <w:p>
            <w:pPr>
              <w:pStyle w:val="Normal"/>
              <w:jc w:val="center"/>
              <w:rPr>
                <w:rFonts w:ascii="Arial" w:hAnsi="Arial" w:eastAsia="Times New Roman" w:cs="Arial"/>
                <w:b/>
                <w:sz w:val="14"/>
                <w:szCs w:val="14"/>
                <w:u w:val="single"/>
                <w:lang w:eastAsia="es-ES"/>
              </w:rPr>
            </w:pPr>
            <w:r>
              <w:rPr>
                <w:rFonts w:eastAsia="Times New Roman" w:cs="Arial" w:ascii="Arial" w:hAnsi="Arial"/>
                <w:b/>
                <w:sz w:val="14"/>
                <w:szCs w:val="14"/>
                <w:u w:val="single"/>
                <w:lang w:eastAsia="es-ES"/>
              </w:rPr>
              <w:t>A.- DOCUMENTACIÓN Y CERTIFICADOS DE LA VIVIENDA</w:t>
            </w:r>
          </w:p>
        </w:tc>
        <w:tc>
          <w:tcPr>
            <w:tcW w:w="417" w:type="dxa"/>
            <w:tcBorders>
              <w:top w:val="single" w:sz="4" w:space="0" w:color="000000"/>
              <w:bottom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3183"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ind w:start="-62"/>
              <w:jc w:val="both"/>
              <w:rPr>
                <w:sz w:val="12"/>
                <w:szCs w:val="12"/>
              </w:rPr>
            </w:pPr>
            <w:r>
              <w:rPr>
                <w:rFonts w:eastAsia="Times New Roman" w:cs="Arial" w:ascii="Arial" w:hAnsi="Arial"/>
                <w:b/>
                <w:sz w:val="12"/>
                <w:szCs w:val="12"/>
                <w:u w:val="single"/>
                <w:lang w:eastAsia="es-ES"/>
              </w:rPr>
              <w:t>DOCUMENTO TÉCNICO</w:t>
            </w:r>
            <w:r>
              <w:rPr>
                <w:rFonts w:eastAsia="Times New Roman" w:cs="Arial" w:ascii="Arial" w:hAnsi="Arial"/>
                <w:sz w:val="12"/>
                <w:szCs w:val="12"/>
                <w:lang w:eastAsia="es-ES"/>
              </w:rPr>
              <w:t>, redactado por profesional competente, visado por el colegio oficial correspondiente siempre que fuera exigible, en el que se describan las instalaciones. El proyecto deberá incluir además lo siguiente:</w:t>
            </w:r>
          </w:p>
          <w:p>
            <w:pPr>
              <w:pStyle w:val="Normal"/>
              <w:ind w:start="-62"/>
              <w:jc w:val="both"/>
              <w:rPr>
                <w:rFonts w:ascii="Arial" w:hAnsi="Arial" w:eastAsia="Times New Roman" w:cs="Arial"/>
                <w:sz w:val="12"/>
                <w:szCs w:val="12"/>
                <w:lang w:eastAsia="es-ES"/>
              </w:rPr>
            </w:pPr>
            <w:r>
              <w:rPr>
                <w:rFonts w:eastAsia="Times New Roman" w:cs="Arial" w:ascii="Arial" w:hAnsi="Arial"/>
                <w:sz w:val="12"/>
                <w:szCs w:val="12"/>
                <w:lang w:eastAsia="es-ES"/>
              </w:rPr>
            </w:r>
          </w:p>
          <w:p>
            <w:pPr>
              <w:pStyle w:val="Normal"/>
              <w:numPr>
                <w:ilvl w:val="0"/>
                <w:numId w:val="1"/>
              </w:numPr>
              <w:ind w:hanging="188" w:start="188"/>
              <w:jc w:val="both"/>
              <w:rPr>
                <w:sz w:val="12"/>
                <w:szCs w:val="12"/>
              </w:rPr>
            </w:pPr>
            <w:r>
              <w:rPr>
                <w:rFonts w:eastAsia="Times New Roman" w:cs="Arial" w:ascii="Arial" w:hAnsi="Arial"/>
                <w:b/>
                <w:bCs/>
                <w:sz w:val="12"/>
                <w:szCs w:val="12"/>
                <w:lang w:eastAsia="es-ES"/>
              </w:rPr>
              <w:t>El proyecto</w:t>
            </w:r>
            <w:r>
              <w:rPr>
                <w:rFonts w:eastAsia="Times New Roman" w:cs="Arial" w:ascii="Arial" w:hAnsi="Arial"/>
                <w:sz w:val="12"/>
                <w:szCs w:val="12"/>
                <w:lang w:eastAsia="es-ES"/>
              </w:rPr>
              <w:t xml:space="preserve"> debe justificar</w:t>
            </w:r>
            <w:r>
              <w:rPr>
                <w:rFonts w:eastAsia="Times New Roman" w:cs="Arial" w:ascii="Arial" w:hAnsi="Arial"/>
                <w:sz w:val="12"/>
                <w:szCs w:val="12"/>
                <w:u w:val="single"/>
                <w:lang w:eastAsia="es-ES"/>
              </w:rPr>
              <w:t xml:space="preserve"> la adecuación de la actividad proyectada a los usos previstos en el planeamiento</w:t>
            </w:r>
            <w:r>
              <w:rPr>
                <w:rFonts w:eastAsia="Times New Roman" w:cs="Arial" w:ascii="Arial" w:hAnsi="Arial"/>
                <w:sz w:val="12"/>
                <w:szCs w:val="12"/>
                <w:lang w:eastAsia="es-ES"/>
              </w:rPr>
              <w:t>, a la normativa sectorial y en especial a la de vivienda (Decreto 117/2006 de condiciones de habitabilidad) y al decreto 113/2015 de 22 de mayo por el que se regula el Reglamento de viviendas vacacionales de la Comunidad autónoma de Canarias, así como las ordenanzas municipales aplicables a la misma.</w:t>
            </w:r>
          </w:p>
          <w:p>
            <w:pPr>
              <w:pStyle w:val="Normal"/>
              <w:numPr>
                <w:ilvl w:val="0"/>
                <w:numId w:val="1"/>
              </w:numPr>
              <w:ind w:hanging="188" w:start="188"/>
              <w:jc w:val="both"/>
              <w:rPr>
                <w:sz w:val="12"/>
                <w:szCs w:val="12"/>
              </w:rPr>
            </w:pPr>
            <w:r>
              <w:rPr>
                <w:rFonts w:eastAsia="Times New Roman" w:cs="Arial" w:ascii="Arial" w:hAnsi="Arial"/>
                <w:sz w:val="12"/>
                <w:szCs w:val="12"/>
                <w:lang w:eastAsia="es-ES"/>
              </w:rPr>
              <w:t xml:space="preserve">Deberá </w:t>
            </w:r>
            <w:r>
              <w:rPr>
                <w:rFonts w:eastAsia="Times New Roman" w:cs="Arial" w:ascii="Arial" w:hAnsi="Arial"/>
                <w:b/>
                <w:bCs/>
                <w:sz w:val="12"/>
                <w:szCs w:val="12"/>
                <w:lang w:eastAsia="es-ES"/>
              </w:rPr>
              <w:t>acreditar el cumplimiento</w:t>
            </w:r>
            <w:r>
              <w:rPr>
                <w:rFonts w:eastAsia="Times New Roman" w:cs="Arial" w:ascii="Arial" w:hAnsi="Arial"/>
                <w:sz w:val="12"/>
                <w:szCs w:val="12"/>
                <w:lang w:eastAsia="es-ES"/>
              </w:rPr>
              <w:t xml:space="preserve"> de Ley de Ordenación del Turismo de Canarias, las contenidas en el Reglamento 113/2015 de 22 de mayo ( regl. De Viviendas vacacionales de Canarias art. 4) y el resto de las normas sectoriales que les sean de aplicación, especialmente las de seguridad, salubridad, urbanísticas, técnicas, habitabilidad, accesibilidad y en general, la de actividades clasificadas.</w:t>
            </w:r>
          </w:p>
          <w:p>
            <w:pPr>
              <w:pStyle w:val="Normal"/>
              <w:numPr>
                <w:ilvl w:val="0"/>
                <w:numId w:val="1"/>
              </w:numPr>
              <w:ind w:hanging="188" w:start="188"/>
              <w:jc w:val="both"/>
              <w:rPr>
                <w:sz w:val="12"/>
                <w:szCs w:val="12"/>
              </w:rPr>
            </w:pPr>
            <w:r>
              <w:rPr>
                <w:rFonts w:eastAsia="Times New Roman" w:cs="Arial" w:ascii="Arial" w:hAnsi="Arial"/>
                <w:b/>
                <w:sz w:val="12"/>
                <w:szCs w:val="12"/>
                <w:lang w:eastAsia="es-ES"/>
              </w:rPr>
              <w:t>Descripción gráfica de la edificación con PLANOS</w:t>
            </w:r>
            <w:r>
              <w:rPr>
                <w:rFonts w:eastAsia="Times New Roman" w:cs="Arial" w:ascii="Arial" w:hAnsi="Arial"/>
                <w:sz w:val="12"/>
                <w:szCs w:val="12"/>
                <w:lang w:eastAsia="es-ES"/>
              </w:rPr>
              <w:t xml:space="preserve"> de situación conforme al planeamiento vigente y del estado actual en plantas, alzado y secciones,</w:t>
            </w:r>
          </w:p>
          <w:p>
            <w:pPr>
              <w:pStyle w:val="Normal"/>
              <w:numPr>
                <w:ilvl w:val="0"/>
                <w:numId w:val="1"/>
              </w:numPr>
              <w:ind w:hanging="188" w:start="188"/>
              <w:jc w:val="both"/>
              <w:rPr>
                <w:sz w:val="12"/>
                <w:szCs w:val="12"/>
              </w:rPr>
            </w:pPr>
            <w:r>
              <w:rPr>
                <w:rFonts w:eastAsia="Times New Roman" w:cs="Arial" w:ascii="Arial" w:hAnsi="Arial"/>
                <w:b/>
                <w:sz w:val="12"/>
                <w:szCs w:val="12"/>
                <w:lang w:eastAsia="es-ES"/>
              </w:rPr>
              <w:t xml:space="preserve">Fotografías de interior y del exterior de la vivienda </w:t>
            </w:r>
            <w:r>
              <w:rPr>
                <w:rFonts w:eastAsia="Times New Roman" w:cs="Arial" w:ascii="Arial" w:hAnsi="Arial"/>
                <w:sz w:val="12"/>
                <w:szCs w:val="12"/>
                <w:lang w:eastAsia="es-ES"/>
              </w:rPr>
              <w:t xml:space="preserve">que permitan una correcta identificación de la vivienda con su actual distribución y dimensiones. </w:t>
            </w:r>
            <w:r>
              <w:rPr>
                <w:rFonts w:eastAsia="Times New Roman" w:cs="Arial" w:ascii="Arial" w:hAnsi="Arial"/>
                <w:bCs/>
                <w:sz w:val="12"/>
                <w:szCs w:val="12"/>
                <w:lang w:eastAsia="es-ES"/>
              </w:rPr>
              <w:t>En caso de contar con zonas exteriores ajardinadas, piscina etc, se aportará fotografía también de estas zonas</w:t>
            </w:r>
          </w:p>
          <w:p>
            <w:pPr>
              <w:pStyle w:val="Normal"/>
              <w:numPr>
                <w:ilvl w:val="0"/>
                <w:numId w:val="1"/>
              </w:numPr>
              <w:ind w:hanging="188" w:start="188"/>
              <w:jc w:val="both"/>
              <w:rPr>
                <w:sz w:val="12"/>
                <w:szCs w:val="12"/>
              </w:rPr>
            </w:pPr>
            <w:r>
              <w:rPr>
                <w:rFonts w:eastAsia="Times New Roman" w:cs="Arial" w:ascii="Arial" w:hAnsi="Arial"/>
                <w:sz w:val="12"/>
                <w:szCs w:val="12"/>
                <w:lang w:eastAsia="es-ES"/>
              </w:rPr>
              <w:t xml:space="preserve">La memoria deberá acreditar el cumplimiento de la normativa de aplicación del régimen de intervención propio de las actividades clasificadas incluyendo </w:t>
            </w:r>
            <w:r>
              <w:rPr>
                <w:rFonts w:eastAsia="Times New Roman" w:cs="Arial" w:ascii="Arial" w:hAnsi="Arial"/>
                <w:b/>
                <w:sz w:val="12"/>
                <w:szCs w:val="12"/>
                <w:lang w:eastAsia="es-ES"/>
              </w:rPr>
              <w:t>Calificación expresa de la actividad indicando si es molesta, insalubre, nociva y/o peligrosa y justificación de la calificación incluyendo la garantía y eficacia de los sistemas correctores propuestos, su grado de seguridad, y proponiendo las medidas correctoras procedentes.</w:t>
            </w:r>
          </w:p>
          <w:p>
            <w:pPr>
              <w:pStyle w:val="Normal"/>
              <w:numPr>
                <w:ilvl w:val="0"/>
                <w:numId w:val="1"/>
              </w:numPr>
              <w:ind w:hanging="188" w:start="188"/>
              <w:jc w:val="both"/>
              <w:rPr>
                <w:sz w:val="12"/>
                <w:szCs w:val="12"/>
              </w:rPr>
            </w:pPr>
            <w:r>
              <w:rPr>
                <w:rFonts w:eastAsia="Times New Roman" w:cs="Arial" w:ascii="Arial" w:hAnsi="Arial"/>
                <w:b/>
                <w:sz w:val="12"/>
                <w:szCs w:val="12"/>
                <w:lang w:eastAsia="es-ES"/>
              </w:rPr>
              <w:t>Justificación del cumplimiento de las condiciones mínimas de seguridad en caso de incendio exigibles a la vivienda y a las zonas comunes del edificio que sean necesarias para la evacuación completa a un espacio exterior seguro de conformidad de conformidad con los artículos del CTE DB SI que resulten de aplicación.</w:t>
            </w:r>
          </w:p>
          <w:p>
            <w:pPr>
              <w:pStyle w:val="Normal"/>
              <w:numPr>
                <w:ilvl w:val="0"/>
                <w:numId w:val="1"/>
              </w:numPr>
              <w:ind w:hanging="188" w:start="188"/>
              <w:jc w:val="both"/>
              <w:rPr>
                <w:sz w:val="12"/>
                <w:szCs w:val="12"/>
              </w:rPr>
            </w:pPr>
            <w:r>
              <w:rPr>
                <w:rFonts w:eastAsia="Times New Roman" w:cs="Arial" w:ascii="Arial" w:hAnsi="Arial"/>
                <w:b/>
                <w:sz w:val="12"/>
                <w:szCs w:val="12"/>
                <w:lang w:eastAsia="es-ES"/>
              </w:rPr>
              <w:t>En su caso deberá aportar certificado de instalación de los medios de protección contra incendios de utilización manual y el contrato de mantenimiento de los mismos.</w:t>
            </w:r>
          </w:p>
          <w:p>
            <w:pPr>
              <w:pStyle w:val="Normal"/>
              <w:numPr>
                <w:ilvl w:val="0"/>
                <w:numId w:val="1"/>
              </w:numPr>
              <w:ind w:hanging="188" w:start="188"/>
              <w:jc w:val="both"/>
              <w:rPr>
                <w:sz w:val="12"/>
                <w:szCs w:val="12"/>
              </w:rPr>
            </w:pPr>
            <w:r>
              <w:rPr>
                <w:rFonts w:eastAsia="Times New Roman" w:cs="Arial" w:ascii="Arial" w:hAnsi="Arial"/>
                <w:b/>
                <w:sz w:val="12"/>
                <w:szCs w:val="12"/>
                <w:lang w:eastAsia="es-ES"/>
              </w:rPr>
              <w:t>En caso de inmuebles en las que se hayan efectuado obras que modifiquen la vivienda en relación con la licencia de obras que sirvió de base para su edificación, deberá describirlas y reflejarlas en los planos aportados indicando las variaciones con respecto a lo concedido en la licencia.</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160"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u w:val="single"/>
                <w:lang w:eastAsia="es-ES"/>
              </w:rPr>
              <w:t>COPIA DE LAS AUTORIZACIONES SECTORIALES PREVIAS</w:t>
            </w:r>
            <w:r>
              <w:rPr>
                <w:rFonts w:eastAsia="Times New Roman" w:cs="Arial" w:ascii="Arial" w:hAnsi="Arial"/>
                <w:b/>
                <w:sz w:val="12"/>
                <w:szCs w:val="12"/>
                <w:lang w:eastAsia="es-ES"/>
              </w:rPr>
              <w:t xml:space="preserve"> </w:t>
            </w:r>
            <w:r>
              <w:rPr>
                <w:rFonts w:eastAsia="Times New Roman" w:cs="Arial" w:ascii="Arial" w:hAnsi="Arial"/>
                <w:sz w:val="12"/>
                <w:szCs w:val="12"/>
                <w:lang w:eastAsia="es-ES"/>
              </w:rPr>
              <w:t>o títulos habilitantes equivalentes que resulten preceptivas para la instalación de la actividad (Declaración responsable ante la Administración turística, Autorización de Patrimonio en su caso, impacto ambiental…)</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jc w:val="both"/>
              <w:rPr>
                <w:sz w:val="12"/>
                <w:szCs w:val="12"/>
              </w:rPr>
            </w:pPr>
            <w:r>
              <w:rPr>
                <w:rFonts w:eastAsia="Times New Roman" w:cs="Arial" w:ascii="Arial" w:hAnsi="Arial"/>
                <w:b/>
                <w:sz w:val="12"/>
                <w:szCs w:val="12"/>
                <w:u w:val="single"/>
                <w:lang w:eastAsia="es-ES"/>
              </w:rPr>
              <w:t>RELATIVOS A LA LEGALIDAD DE LA EDIFICACIÓN</w:t>
            </w:r>
            <w:r>
              <w:rPr>
                <w:rFonts w:eastAsia="Times New Roman" w:cs="Arial" w:ascii="Arial" w:hAnsi="Arial"/>
                <w:b/>
                <w:sz w:val="12"/>
                <w:szCs w:val="12"/>
                <w:lang w:eastAsia="es-ES"/>
              </w:rPr>
              <w:t>. Se presentará el documento que corresponda de los siguientes</w:t>
            </w:r>
          </w:p>
          <w:p>
            <w:pPr>
              <w:pStyle w:val="ListParagraph"/>
              <w:numPr>
                <w:ilvl w:val="0"/>
                <w:numId w:val="2"/>
              </w:numPr>
              <w:ind w:hanging="221" w:start="193"/>
              <w:jc w:val="both"/>
              <w:rPr/>
            </w:pPr>
            <w:r>
              <w:rPr>
                <w:rFonts w:eastAsia="Times New Roman" w:cs="Arial" w:ascii="Arial" w:hAnsi="Arial"/>
                <w:b/>
                <w:bCs/>
                <w:sz w:val="12"/>
                <w:szCs w:val="12"/>
                <w:u w:val="single"/>
                <w:lang w:eastAsia="es-ES"/>
              </w:rPr>
              <w:t>CERTIFICACIÓN MUNICIPAL</w:t>
            </w:r>
            <w:r>
              <w:rPr>
                <w:rFonts w:eastAsia="Times New Roman" w:cs="Arial" w:ascii="Arial" w:hAnsi="Arial"/>
                <w:sz w:val="12"/>
                <w:szCs w:val="12"/>
                <w:lang w:eastAsia="es-ES"/>
              </w:rPr>
              <w:t xml:space="preserve"> acreditativa de que la vivienda fue edificada de acuerdo a la normativa urbanística y a las determinaciones del planeamiento sobre usos del suelo y la edificación y de que cuenta con las preceptivas licencias y autorizaciones exigibles.</w:t>
            </w:r>
          </w:p>
          <w:p>
            <w:pPr>
              <w:pStyle w:val="ListParagraph"/>
              <w:numPr>
                <w:ilvl w:val="0"/>
                <w:numId w:val="2"/>
              </w:numPr>
              <w:ind w:hanging="221" w:start="193"/>
              <w:jc w:val="both"/>
              <w:rPr/>
            </w:pPr>
            <w:r>
              <w:rPr>
                <w:rFonts w:eastAsia="Times New Roman" w:cs="Arial" w:ascii="Arial" w:hAnsi="Arial"/>
                <w:b/>
                <w:bCs/>
                <w:sz w:val="12"/>
                <w:szCs w:val="12"/>
                <w:u w:val="single"/>
                <w:lang w:eastAsia="es-ES"/>
              </w:rPr>
              <w:t>Alternativamente</w:t>
            </w:r>
            <w:r>
              <w:rPr>
                <w:rFonts w:eastAsia="Times New Roman" w:cs="Arial" w:ascii="Arial" w:hAnsi="Arial"/>
                <w:sz w:val="12"/>
                <w:szCs w:val="12"/>
                <w:lang w:eastAsia="es-ES"/>
              </w:rPr>
              <w:t xml:space="preserve">, podrá acreditarse que la edificación, construcción o instalación se encuentra en situación de </w:t>
            </w:r>
            <w:r>
              <w:rPr>
                <w:rFonts w:eastAsia="Times New Roman" w:cs="Arial" w:ascii="Arial" w:hAnsi="Arial"/>
                <w:b/>
                <w:bCs/>
                <w:sz w:val="12"/>
                <w:szCs w:val="12"/>
                <w:u w:val="single"/>
                <w:lang w:eastAsia="es-ES"/>
              </w:rPr>
              <w:t>fuera de ordenación</w:t>
            </w:r>
            <w:r>
              <w:rPr>
                <w:rFonts w:eastAsia="Times New Roman" w:cs="Arial" w:ascii="Arial" w:hAnsi="Arial"/>
                <w:sz w:val="12"/>
                <w:szCs w:val="12"/>
                <w:lang w:eastAsia="es-ES"/>
              </w:rPr>
              <w:t xml:space="preserve">, al no resultar ya posible el ejercicio de las potestades de protección de la legalidad urbanística y de restablecimiento del orden jurídico perturbado previstas en los </w:t>
            </w:r>
            <w:r>
              <w:fldChar w:fldCharType="begin"/>
            </w:r>
            <w:r>
              <w:rPr>
                <w:rStyle w:val="Style9"/>
                <w:rFonts w:eastAsia="Times New Roman" w:cs="Arial" w:ascii="Arial" w:hAnsi="Arial"/>
                <w:sz w:val="12"/>
                <w:szCs w:val="12"/>
                <w:lang w:eastAsia="es-ES"/>
              </w:rPr>
              <w:instrText xml:space="preserve"> HYPERLINK "https://noticias.juridicas.com/base_datos/CCAA/601936-l-4-2017-de-13-jul-ca-canarias-suelo-y-espacios-naturales-protegidos-de-canarias.html" \l "I2564"</w:instrText>
            </w:r>
            <w:r>
              <w:rPr>
                <w:rStyle w:val="Style9"/>
                <w:rFonts w:eastAsia="Times New Roman" w:cs="Arial" w:ascii="Arial" w:hAnsi="Arial"/>
                <w:sz w:val="12"/>
                <w:szCs w:val="12"/>
                <w:lang w:eastAsia="es-ES"/>
              </w:rPr>
              <w:fldChar w:fldCharType="separate"/>
            </w:r>
            <w:r>
              <w:rPr>
                <w:rStyle w:val="Style9"/>
                <w:rFonts w:eastAsia="Times New Roman" w:cs="Arial" w:ascii="Arial" w:hAnsi="Arial"/>
                <w:sz w:val="12"/>
                <w:szCs w:val="12"/>
                <w:lang w:eastAsia="es-ES"/>
              </w:rPr>
              <w:t>artículos 361</w:t>
            </w:r>
            <w:r>
              <w:rPr>
                <w:rStyle w:val="Style9"/>
                <w:rFonts w:eastAsia="Times New Roman" w:cs="Arial" w:ascii="Arial" w:hAnsi="Arial"/>
                <w:sz w:val="12"/>
                <w:szCs w:val="12"/>
                <w:lang w:eastAsia="es-ES"/>
              </w:rPr>
              <w:fldChar w:fldCharType="end"/>
            </w:r>
            <w:r>
              <w:rPr>
                <w:rFonts w:eastAsia="Times New Roman" w:cs="Arial" w:ascii="Arial" w:hAnsi="Arial"/>
                <w:sz w:val="12"/>
                <w:szCs w:val="12"/>
                <w:lang w:eastAsia="es-ES"/>
              </w:rPr>
              <w:t xml:space="preserve"> y </w:t>
            </w:r>
            <w:r>
              <w:fldChar w:fldCharType="begin"/>
            </w:r>
            <w:r>
              <w:rPr>
                <w:rStyle w:val="Style9"/>
                <w:rFonts w:eastAsia="Times New Roman" w:cs="Arial" w:ascii="Arial" w:hAnsi="Arial"/>
                <w:sz w:val="12"/>
                <w:szCs w:val="12"/>
                <w:lang w:eastAsia="es-ES"/>
              </w:rPr>
              <w:instrText xml:space="preserve"> HYPERLINK "https://noticias.juridicas.com/base_datos/CCAA/601936-l-4-2017-de-13-jul-ca-canarias-suelo-y-espacios-naturales-protegidos-de-canarias.html" \l "I2587"</w:instrText>
            </w:r>
            <w:r>
              <w:rPr>
                <w:rStyle w:val="Style9"/>
                <w:rFonts w:eastAsia="Times New Roman" w:cs="Arial" w:ascii="Arial" w:hAnsi="Arial"/>
                <w:sz w:val="12"/>
                <w:szCs w:val="12"/>
                <w:lang w:eastAsia="es-ES"/>
              </w:rPr>
              <w:fldChar w:fldCharType="separate"/>
            </w:r>
            <w:r>
              <w:rPr>
                <w:rStyle w:val="Style9"/>
                <w:rFonts w:eastAsia="Times New Roman" w:cs="Arial" w:ascii="Arial" w:hAnsi="Arial"/>
                <w:sz w:val="12"/>
                <w:szCs w:val="12"/>
                <w:lang w:eastAsia="es-ES"/>
              </w:rPr>
              <w:t>362 de la Ley 4/2017, de 13 de julio, del Suelo y de los Espacios Naturales Protegidos de Canarias</w:t>
            </w:r>
            <w:r>
              <w:rPr>
                <w:rStyle w:val="Style9"/>
                <w:rFonts w:eastAsia="Times New Roman" w:cs="Arial" w:ascii="Arial" w:hAnsi="Arial"/>
                <w:sz w:val="12"/>
                <w:szCs w:val="12"/>
                <w:lang w:eastAsia="es-ES"/>
              </w:rPr>
              <w:fldChar w:fldCharType="end"/>
            </w:r>
            <w:r>
              <w:rPr>
                <w:rFonts w:eastAsia="Times New Roman" w:cs="Arial" w:ascii="Arial" w:hAnsi="Arial"/>
                <w:sz w:val="12"/>
                <w:szCs w:val="12"/>
                <w:lang w:eastAsia="es-ES"/>
              </w:rPr>
              <w:t xml:space="preserve">. Del mismo modo, cuando proceda, podrá acreditarse el </w:t>
            </w:r>
            <w:r>
              <w:rPr>
                <w:rFonts w:eastAsia="Times New Roman" w:cs="Arial" w:ascii="Arial" w:hAnsi="Arial"/>
                <w:b/>
                <w:bCs/>
                <w:sz w:val="12"/>
                <w:szCs w:val="12"/>
                <w:u w:val="single"/>
                <w:lang w:eastAsia="es-ES"/>
              </w:rPr>
              <w:t>carácter consolidado del uso turístico del inmueble</w:t>
            </w:r>
            <w:r>
              <w:rPr>
                <w:rFonts w:eastAsia="Times New Roman" w:cs="Arial" w:ascii="Arial" w:hAnsi="Arial"/>
                <w:sz w:val="12"/>
                <w:szCs w:val="12"/>
                <w:lang w:eastAsia="es-ES"/>
              </w:rPr>
              <w:t>. La concurrencia de tales circunstancias podrá justificarse mediante cualquier medio de prueba admisible en Derecho</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148" w:hRule="atLeast"/>
        </w:trPr>
        <w:tc>
          <w:tcPr>
            <w:tcW w:w="411" w:type="dxa"/>
            <w:tcBorders>
              <w:top w:val="single" w:sz="4" w:space="0" w:color="000000"/>
              <w:bottom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bottom w:val="single" w:sz="4" w:space="0" w:color="000000"/>
            </w:tcBorders>
            <w:shd w:color="auto" w:fill="BFBFBF" w:themeFill="background1" w:themeFillShade="bf" w:val="clear"/>
            <w:tcMar>
              <w:top w:w="85" w:type="dxa"/>
              <w:start w:w="108" w:type="dxa"/>
              <w:bottom w:w="85" w:type="dxa"/>
              <w:end w:w="108" w:type="dxa"/>
            </w:tcMar>
          </w:tcPr>
          <w:p>
            <w:pPr>
              <w:pStyle w:val="Normal"/>
              <w:jc w:val="center"/>
              <w:rPr>
                <w:rFonts w:ascii="Arial" w:hAnsi="Arial" w:eastAsia="Times New Roman" w:cs="Arial"/>
                <w:b/>
                <w:sz w:val="14"/>
                <w:szCs w:val="14"/>
                <w:u w:val="single"/>
                <w:lang w:eastAsia="es-ES"/>
              </w:rPr>
            </w:pPr>
            <w:r>
              <w:rPr>
                <w:rFonts w:eastAsia="Times New Roman" w:cs="Arial" w:ascii="Arial" w:hAnsi="Arial"/>
                <w:b/>
                <w:sz w:val="14"/>
                <w:szCs w:val="14"/>
                <w:u w:val="single"/>
                <w:lang w:eastAsia="es-ES"/>
              </w:rPr>
              <w:t>B,. APERTURA, PUESTA EN MARCHA, O INICIO DE LA ACTIVIDAD.</w:t>
            </w:r>
          </w:p>
        </w:tc>
        <w:tc>
          <w:tcPr>
            <w:tcW w:w="417" w:type="dxa"/>
            <w:tcBorders>
              <w:top w:val="single" w:sz="4" w:space="0" w:color="000000"/>
              <w:bottom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211"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ind w:start="-65"/>
              <w:jc w:val="both"/>
              <w:rPr>
                <w:sz w:val="13"/>
                <w:szCs w:val="13"/>
              </w:rPr>
            </w:pPr>
            <w:r>
              <w:rPr>
                <w:rFonts w:eastAsia="Times New Roman" w:cs="Arial" w:ascii="Arial" w:hAnsi="Arial"/>
                <w:b/>
                <w:sz w:val="13"/>
                <w:szCs w:val="13"/>
                <w:lang w:eastAsia="es-ES"/>
              </w:rPr>
              <w:t>DECLARACIÓN RESPONSABLE DE LA PERSONA O ENTIDAD PROMOTORA ( anexo I) ,</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57"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ind w:start="-65"/>
              <w:jc w:val="both"/>
              <w:rPr>
                <w:sz w:val="13"/>
                <w:szCs w:val="13"/>
              </w:rPr>
            </w:pPr>
            <w:r>
              <w:rPr>
                <w:rFonts w:eastAsia="Times New Roman" w:cs="Arial" w:ascii="Arial" w:hAnsi="Arial"/>
                <w:b/>
                <w:sz w:val="13"/>
                <w:szCs w:val="13"/>
                <w:lang w:eastAsia="es-ES"/>
              </w:rPr>
              <w:t>CERTIFICACIÓN TÉCNICA</w:t>
            </w:r>
            <w:r>
              <w:rPr>
                <w:rFonts w:eastAsia="Times New Roman" w:cs="Arial" w:ascii="Arial" w:hAnsi="Arial"/>
                <w:sz w:val="13"/>
                <w:szCs w:val="13"/>
                <w:lang w:eastAsia="es-ES"/>
              </w:rPr>
              <w:t>, firmada por profesional competente y, si fuere exigible, visada por el colegio profesional, (actividades que se puedan considerar insalubres o peligrosas, de conformidad con lo establecido en el artículo 4.b) y d), del Decreto 86/2013 ) que acredite que las instalaciones se han realizado de acuerdo con lo previsto en el documento técnico y que cumplen todos los requisitos exigibles de acuerdo con la normativa reguladora de la actividad, sectorial y urbanística, acompañada de copia del proyecto técnico cuando fuera exigible por esa normativa.</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57"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jc w:val="both"/>
              <w:rPr>
                <w:sz w:val="13"/>
                <w:szCs w:val="13"/>
              </w:rPr>
            </w:pPr>
            <w:r>
              <w:rPr>
                <w:rFonts w:eastAsia="Times New Roman" w:cs="Arial" w:ascii="Arial" w:hAnsi="Arial"/>
                <w:b/>
                <w:sz w:val="13"/>
                <w:szCs w:val="13"/>
                <w:lang w:eastAsia="es-ES"/>
              </w:rPr>
              <w:t xml:space="preserve">De conformidad con lo establecido en el Reglamento de actividades clasificadas y espectáculos públicos, DECRETO 86/2013, de 1 de agosto, </w:t>
            </w:r>
            <w:r>
              <w:rPr>
                <w:rFonts w:eastAsia="Times New Roman" w:cs="Arial" w:ascii="Arial" w:hAnsi="Arial"/>
                <w:sz w:val="13"/>
                <w:szCs w:val="13"/>
                <w:lang w:eastAsia="es-ES"/>
              </w:rPr>
              <w:t>Documentación requerida por la normativa sobre ruidos, calentamiento, contaminación acústica, residuos y vibraciones, y en todo caso la que determine la normativa sobre prevención y control ambiental según corresponda en función de las características del establecimiento y actividades a desarrollar en él.</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57"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jc w:val="both"/>
              <w:rPr>
                <w:sz w:val="13"/>
                <w:szCs w:val="13"/>
              </w:rPr>
            </w:pPr>
            <w:r>
              <w:rPr>
                <w:rFonts w:eastAsia="Times New Roman" w:cs="Arial" w:ascii="Arial" w:hAnsi="Arial"/>
                <w:b/>
                <w:sz w:val="13"/>
                <w:szCs w:val="13"/>
                <w:lang w:eastAsia="es-ES"/>
              </w:rPr>
              <w:t>Certificado de la instalación eléctrica de baja tensión ( C.I- B.T /Boletín emitido por el instalador autorizado y diligenciado por la Consejería de empleo , Industria y energía del Gobierno de Canarias ( D141/2009 Gobcan /REBT 2002)</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57"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jc w:val="both"/>
              <w:rPr>
                <w:sz w:val="13"/>
                <w:szCs w:val="13"/>
              </w:rPr>
            </w:pPr>
            <w:r>
              <w:rPr>
                <w:rFonts w:eastAsia="Times New Roman" w:cs="Arial" w:ascii="Arial" w:hAnsi="Arial"/>
                <w:b/>
                <w:sz w:val="13"/>
                <w:szCs w:val="13"/>
                <w:lang w:eastAsia="es-ES"/>
              </w:rPr>
              <w:t>Certificado de eficiencia energética de la vivienda conforme a lo establecido en el Real Decreto 390/2021 de 1 de junio por el que se aprueba el procedimiento básico para la certificación de la eficiencia energética de los edificios.</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r>
        <w:trPr>
          <w:trHeight w:val="57" w:hRule="atLeast"/>
        </w:trPr>
        <w:tc>
          <w:tcPr>
            <w:tcW w:w="411" w:type="dxa"/>
            <w:tcBorders>
              <w:top w:val="single" w:sz="4" w:space="0" w:color="000000"/>
              <w:start w:val="single" w:sz="4" w:space="0" w:color="000000"/>
              <w:bottom w:val="single" w:sz="4" w:space="0" w:color="000000"/>
              <w:end w:val="single" w:sz="4" w:space="0" w:color="000000"/>
            </w:tcBorders>
            <w:vAlign w:val="center"/>
          </w:tcPr>
          <w:p>
            <w:pPr>
              <w:pStyle w:val="Normal"/>
              <w:ind w:end="996"/>
              <w:rPr>
                <w:rFonts w:ascii="Arial" w:hAnsi="Arial" w:eastAsia="Times New Roman" w:cs="Arial"/>
                <w:sz w:val="16"/>
                <w:szCs w:val="16"/>
                <w:lang w:eastAsia="es-ES"/>
              </w:rPr>
            </w:pPr>
            <w:r>
              <w:rPr>
                <w:rFonts w:eastAsia="Times New Roman" w:cs="Arial" w:ascii="Arial" w:hAnsi="Arial"/>
                <w:sz w:val="16"/>
                <w:szCs w:val="16"/>
                <w:lang w:eastAsia="es-ES"/>
              </w:rPr>
            </w:r>
          </w:p>
        </w:tc>
        <w:tc>
          <w:tcPr>
            <w:tcW w:w="9945" w:type="dxa"/>
            <w:tcBorders>
              <w:top w:val="single" w:sz="4" w:space="0" w:color="000000"/>
              <w:start w:val="single" w:sz="4" w:space="0" w:color="000000"/>
              <w:bottom w:val="single" w:sz="4" w:space="0" w:color="000000"/>
              <w:end w:val="single" w:sz="4" w:space="0" w:color="000000"/>
            </w:tcBorders>
            <w:tcMar>
              <w:top w:w="85" w:type="dxa"/>
              <w:start w:w="108" w:type="dxa"/>
              <w:bottom w:w="85" w:type="dxa"/>
              <w:end w:w="108" w:type="dxa"/>
            </w:tcMar>
          </w:tcPr>
          <w:p>
            <w:pPr>
              <w:pStyle w:val="Normal"/>
              <w:jc w:val="both"/>
              <w:rPr>
                <w:sz w:val="13"/>
                <w:szCs w:val="13"/>
              </w:rPr>
            </w:pPr>
            <w:r>
              <w:rPr>
                <w:rFonts w:eastAsia="Times New Roman" w:cs="Arial" w:ascii="Arial" w:hAnsi="Arial"/>
                <w:b/>
                <w:sz w:val="13"/>
                <w:szCs w:val="13"/>
                <w:lang w:eastAsia="es-ES"/>
              </w:rPr>
              <w:t>Certificado de revisión periódica de la instalación individual de gas y aparatos  G.L.P. conforme a los formatos establecidos por la Consejería de empleo , Industria y Comercio del Gobierno de Canarias en su caso.</w:t>
            </w:r>
          </w:p>
        </w:tc>
        <w:tc>
          <w:tcPr>
            <w:tcW w:w="417"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ind w:end="996"/>
              <w:jc w:val="both"/>
              <w:rPr>
                <w:rFonts w:ascii="Arial" w:hAnsi="Arial" w:eastAsia="Times New Roman" w:cs="Arial"/>
                <w:sz w:val="16"/>
                <w:szCs w:val="16"/>
                <w:lang w:eastAsia="es-ES"/>
              </w:rPr>
            </w:pPr>
            <w:r>
              <w:rPr>
                <w:rFonts w:eastAsia="Times New Roman" w:cs="Arial" w:ascii="Arial" w:hAnsi="Arial"/>
                <w:sz w:val="16"/>
                <w:szCs w:val="16"/>
                <w:lang w:eastAsia="es-ES"/>
              </w:rPr>
            </w:r>
          </w:p>
        </w:tc>
      </w:tr>
    </w:tbl>
    <w:p>
      <w:pPr>
        <w:pStyle w:val="Normal"/>
        <w:rPr>
          <w:rFonts w:ascii="Arial" w:hAnsi="Arial" w:eastAsia="Times New Roman" w:cs="Arial"/>
          <w:sz w:val="6"/>
          <w:szCs w:val="6"/>
          <w:lang w:eastAsia="es-ES"/>
        </w:rPr>
      </w:pPr>
      <w:r>
        <w:rPr>
          <w:rFonts w:eastAsia="Times New Roman" w:cs="Arial" w:ascii="Arial" w:hAnsi="Arial"/>
          <w:sz w:val="6"/>
          <w:szCs w:val="6"/>
          <w:lang w:eastAsia="es-ES"/>
        </w:rPr>
      </w:r>
    </w:p>
    <w:tbl>
      <w:tblPr>
        <w:tblW w:w="9747"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934"/>
        <w:gridCol w:w="2551"/>
        <w:gridCol w:w="3262"/>
      </w:tblGrid>
      <w:tr>
        <w:trPr>
          <w:trHeight w:val="989" w:hRule="atLeast"/>
        </w:trPr>
        <w:tc>
          <w:tcPr>
            <w:tcW w:w="3934" w:type="dxa"/>
            <w:tcBorders>
              <w:bottom w:val="single" w:sz="18" w:space="0" w:color="BFBFBF"/>
              <w:end w:val="single" w:sz="18" w:space="0" w:color="BFBFBF"/>
            </w:tcBorders>
            <w:vAlign w:val="center"/>
          </w:tcPr>
          <w:p>
            <w:pPr>
              <w:pStyle w:val="Normal"/>
              <w:tabs>
                <w:tab w:val="left" w:pos="708" w:leader="none"/>
                <w:tab w:val="center" w:pos="4252" w:leader="none"/>
                <w:tab w:val="right" w:pos="8504" w:leader="none"/>
              </w:tabs>
              <w:jc w:val="center"/>
              <w:rPr>
                <w:rFonts w:ascii="Arial" w:hAnsi="Arial" w:eastAsia="Times New Roman" w:cs="Arial"/>
                <w:sz w:val="20"/>
                <w:szCs w:val="20"/>
                <w:lang w:eastAsia="es-ES"/>
              </w:rPr>
            </w:pPr>
            <w:r>
              <w:rPr/>
              <w:drawing>
                <wp:inline distT="0" distB="0" distL="0" distR="0">
                  <wp:extent cx="839470" cy="742950"/>
                  <wp:effectExtent l="0" t="0" r="0" b="0"/>
                  <wp:docPr id="8"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3"/>
                          <pic:cNvPicPr>
                            <a:picLocks noChangeAspect="1" noChangeArrowheads="1"/>
                          </pic:cNvPicPr>
                        </pic:nvPicPr>
                        <pic:blipFill>
                          <a:blip r:embed="rId5"/>
                          <a:stretch>
                            <a:fillRect/>
                          </a:stretch>
                        </pic:blipFill>
                        <pic:spPr bwMode="auto">
                          <a:xfrm>
                            <a:off x="0" y="0"/>
                            <a:ext cx="839470" cy="742950"/>
                          </a:xfrm>
                          <a:prstGeom prst="rect">
                            <a:avLst/>
                          </a:prstGeom>
                          <a:noFill/>
                        </pic:spPr>
                      </pic:pic>
                    </a:graphicData>
                  </a:graphic>
                </wp:inline>
              </w:drawing>
            </w:r>
          </w:p>
          <w:p>
            <w:pPr>
              <w:pStyle w:val="Normal"/>
              <w:rPr>
                <w:rFonts w:ascii="Arial" w:hAnsi="Arial" w:eastAsia="Times New Roman" w:cs="Arial"/>
                <w:b/>
                <w:sz w:val="20"/>
                <w:szCs w:val="20"/>
                <w:lang w:eastAsia="es-ES"/>
              </w:rPr>
            </w:pPr>
            <w:r>
              <w:rPr>
                <w:rFonts w:eastAsia="Times New Roman" w:cs="Arial" w:ascii="Arial" w:hAnsi="Arial"/>
                <w:b/>
                <w:sz w:val="20"/>
                <w:szCs w:val="20"/>
                <w:lang w:eastAsia="es-ES"/>
              </w:rPr>
              <w:t>ILTRE. AYUNTAMIENTO DE TEGUISE</w:t>
            </w:r>
          </w:p>
          <w:p>
            <w:pPr>
              <w:pStyle w:val="Normal"/>
              <w:jc w:val="center"/>
              <w:rPr>
                <w:rFonts w:ascii="Arial" w:hAnsi="Arial" w:eastAsia="Times New Roman" w:cs="Arial"/>
                <w:b/>
                <w:sz w:val="20"/>
                <w:szCs w:val="20"/>
                <w:lang w:eastAsia="es-ES"/>
              </w:rPr>
            </w:pPr>
            <w:r>
              <w:rPr>
                <w:rFonts w:eastAsia="Times New Roman" w:cs="Arial" w:ascii="Arial" w:hAnsi="Arial"/>
                <w:b/>
                <w:sz w:val="20"/>
                <w:szCs w:val="20"/>
                <w:lang w:eastAsia="es-ES"/>
              </w:rPr>
              <w:t>Lanzarote</w:t>
            </w:r>
          </w:p>
        </w:tc>
        <w:tc>
          <w:tcPr>
            <w:tcW w:w="2551" w:type="dxa"/>
            <w:tcBorders>
              <w:top w:val="single" w:sz="18" w:space="0" w:color="BFBFBF"/>
              <w:start w:val="single" w:sz="18" w:space="0" w:color="BFBFBF"/>
              <w:bottom w:val="single" w:sz="18" w:space="0" w:color="BFBFBF"/>
              <w:end w:val="single" w:sz="18" w:space="0" w:color="BFBFBF"/>
            </w:tcBorders>
            <w:vAlign w:val="center"/>
          </w:tcPr>
          <w:p>
            <w:pPr>
              <w:pStyle w:val="Normal"/>
              <w:jc w:val="end"/>
              <w:rPr>
                <w:rFonts w:ascii="Tahoma" w:hAnsi="Tahoma" w:eastAsia="Times New Roman" w:cs="Tahoma"/>
                <w:sz w:val="20"/>
                <w:szCs w:val="20"/>
                <w:lang w:eastAsia="es-ES"/>
              </w:rPr>
            </w:pPr>
            <w:r>
              <w:rPr>
                <w:rFonts w:eastAsia="Times New Roman" w:cs="Tahoma" w:ascii="Tahoma" w:hAnsi="Tahoma"/>
                <w:sz w:val="20"/>
                <w:szCs w:val="20"/>
                <w:lang w:eastAsia="es-ES"/>
              </w:rPr>
            </w:r>
          </w:p>
        </w:tc>
        <w:tc>
          <w:tcPr>
            <w:tcW w:w="3262" w:type="dxa"/>
            <w:tcBorders>
              <w:top w:val="single" w:sz="18" w:space="0" w:color="BFBFBF"/>
              <w:start w:val="single" w:sz="18" w:space="0" w:color="BFBFBF"/>
              <w:bottom w:val="single" w:sz="18" w:space="0" w:color="BFBFBF"/>
              <w:end w:val="single" w:sz="18" w:space="0" w:color="BFBFBF"/>
            </w:tcBorders>
            <w:vAlign w:val="center"/>
          </w:tcPr>
          <w:p>
            <w:pPr>
              <w:pStyle w:val="Normal"/>
              <w:jc w:val="center"/>
              <w:rPr>
                <w:rFonts w:ascii="Tahoma" w:hAnsi="Tahoma" w:eastAsia="Times New Roman" w:cs="Tahoma"/>
                <w:b/>
                <w:lang w:eastAsia="es-ES"/>
              </w:rPr>
            </w:pPr>
            <w:r>
              <w:rPr>
                <w:rFonts w:eastAsia="Times New Roman" w:cs="Tahoma" w:ascii="Tahoma" w:hAnsi="Tahoma"/>
                <w:b/>
                <w:lang w:eastAsia="es-ES"/>
              </w:rPr>
              <w:t>DECLARACIÓN RESPONSABLE DE ACTIVIDAD CLASIFICADA DE VIVIENDA VACACIONAL</w:t>
            </w:r>
          </w:p>
        </w:tc>
      </w:tr>
    </w:tbl>
    <w:p>
      <w:pPr>
        <w:pStyle w:val="Normal"/>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jc w:val="center"/>
        <w:rPr>
          <w:rFonts w:ascii="Arial" w:hAnsi="Arial" w:eastAsia="Times New Roman" w:cs="Arial"/>
          <w:sz w:val="32"/>
          <w:szCs w:val="32"/>
          <w:u w:val="single"/>
          <w:lang w:eastAsia="es-ES"/>
        </w:rPr>
      </w:pPr>
      <w:r>
        <w:rPr>
          <w:rFonts w:eastAsia="Times New Roman" w:cs="Arial" w:ascii="Arial" w:hAnsi="Arial"/>
          <w:sz w:val="32"/>
          <w:szCs w:val="32"/>
          <w:u w:val="single"/>
          <w:lang w:eastAsia="es-ES"/>
        </w:rPr>
        <w:t>ANEXO I.-</w:t>
      </w:r>
    </w:p>
    <w:p>
      <w:pPr>
        <w:pStyle w:val="Normal"/>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jc w:val="both"/>
        <w:rPr>
          <w:rFonts w:ascii="Arial" w:hAnsi="Arial" w:eastAsia="Times New Roman" w:cs="Arial"/>
          <w:sz w:val="20"/>
          <w:szCs w:val="20"/>
          <w:lang w:eastAsia="es-ES"/>
        </w:rPr>
      </w:pPr>
      <w:r>
        <w:rPr>
          <w:rFonts w:eastAsia="Times New Roman" w:cs="Arial" w:ascii="Arial" w:hAnsi="Arial"/>
          <w:sz w:val="20"/>
          <w:szCs w:val="20"/>
          <w:lang w:eastAsia="es-ES"/>
        </w:rPr>
        <w:t xml:space="preserve">Con los efectos y el alcance previstos en el art. 69 de la Ley 39/2015 de 1 de octubre del Procedimiento administrativo Común de las Administraciones públicas, declaro bajo mi responsabilidad lo siguiente. </w:t>
      </w:r>
    </w:p>
    <w:p>
      <w:pPr>
        <w:pStyle w:val="Normal"/>
        <w:jc w:val="both"/>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jc w:val="center"/>
        <w:rPr>
          <w:rFonts w:ascii="Arial" w:hAnsi="Arial" w:eastAsia="Times New Roman" w:cs="Arial"/>
          <w:b/>
          <w:sz w:val="20"/>
          <w:szCs w:val="20"/>
          <w:u w:val="single"/>
          <w:lang w:eastAsia="es-ES"/>
        </w:rPr>
      </w:pPr>
      <w:r>
        <w:rPr>
          <w:rFonts w:eastAsia="Times New Roman" w:cs="Arial" w:ascii="Arial" w:hAnsi="Arial"/>
          <w:b/>
          <w:sz w:val="20"/>
          <w:szCs w:val="20"/>
          <w:u w:val="single"/>
          <w:lang w:eastAsia="es-ES"/>
        </w:rPr>
        <w:t>DECLARO BAJO MI RESPONSABILIDAD:</w:t>
      </w:r>
    </w:p>
    <w:p>
      <w:pPr>
        <w:pStyle w:val="Normal"/>
        <w:ind w:end="-278"/>
        <w:jc w:val="center"/>
        <w:rPr>
          <w:rFonts w:ascii="Arial" w:hAnsi="Arial" w:eastAsia="Times New Roman" w:cs="Arial"/>
          <w:b/>
          <w:sz w:val="16"/>
          <w:szCs w:val="16"/>
          <w:u w:val="single"/>
          <w:lang w:eastAsia="es-ES"/>
        </w:rPr>
      </w:pPr>
      <w:r>
        <w:rPr>
          <w:rFonts w:eastAsia="Times New Roman" w:cs="Arial" w:ascii="Arial" w:hAnsi="Arial"/>
          <w:b/>
          <w:sz w:val="16"/>
          <w:szCs w:val="16"/>
          <w:u w:val="single"/>
          <w:lang w:eastAsia="es-ES"/>
        </w:rPr>
      </w:r>
    </w:p>
    <w:p>
      <w:pPr>
        <w:pStyle w:val="Normal"/>
        <w:ind w:start="708" w:end="968"/>
        <w:jc w:val="both"/>
        <w:rPr>
          <w:rFonts w:ascii="Arial" w:hAnsi="Arial" w:eastAsia="Times New Roman" w:cs="Arial"/>
          <w:sz w:val="20"/>
          <w:szCs w:val="20"/>
          <w:lang w:eastAsia="es-ES"/>
        </w:rPr>
      </w:pPr>
      <w:r>
        <w:rPr>
          <w:rFonts w:eastAsia="Times New Roman" w:cs="Arial" w:ascii="Arial" w:hAnsi="Arial"/>
          <w:sz w:val="20"/>
          <w:szCs w:val="20"/>
          <w:lang w:eastAsia="es-ES"/>
        </w:rPr>
        <w:t>1.- Que cumplo con los requisitos establecidos en la normativa, ordenanzas municipales, reglamentos y normativa urbanística de aplicación para el ejercicio de la actividad.</w:t>
      </w:r>
    </w:p>
    <w:p>
      <w:pPr>
        <w:pStyle w:val="Normal"/>
        <w:ind w:start="708" w:end="968"/>
        <w:jc w:val="both"/>
        <w:rPr>
          <w:rFonts w:ascii="Arial" w:hAnsi="Arial" w:eastAsia="Times New Roman" w:cs="Arial"/>
          <w:sz w:val="20"/>
          <w:szCs w:val="20"/>
          <w:lang w:eastAsia="es-ES"/>
        </w:rPr>
      </w:pPr>
      <w:r>
        <w:rPr>
          <w:rFonts w:eastAsia="Times New Roman" w:cs="Arial" w:ascii="Arial" w:hAnsi="Arial"/>
          <w:sz w:val="20"/>
          <w:szCs w:val="20"/>
          <w:lang w:eastAsia="es-ES"/>
        </w:rPr>
        <w:t>2.- Que la instalación de la actividad a la que se refiere la presente documentación, ha culminado todos los trámites y cumple todos los requisitos exigibles de acuerdo con la normativa reguladora de la actividad, sectorial y urbanística que le es de aplicación.</w:t>
      </w:r>
    </w:p>
    <w:p>
      <w:pPr>
        <w:pStyle w:val="Normal"/>
        <w:ind w:start="708" w:end="968"/>
        <w:jc w:val="both"/>
        <w:rPr>
          <w:rFonts w:ascii="Arial" w:hAnsi="Arial" w:eastAsia="Times New Roman" w:cs="Arial"/>
          <w:sz w:val="20"/>
          <w:szCs w:val="20"/>
          <w:lang w:eastAsia="es-ES"/>
        </w:rPr>
      </w:pPr>
      <w:r>
        <w:rPr>
          <w:rFonts w:eastAsia="Times New Roman" w:cs="Arial" w:ascii="Arial" w:hAnsi="Arial"/>
          <w:sz w:val="20"/>
          <w:szCs w:val="20"/>
          <w:lang w:eastAsia="es-ES"/>
        </w:rPr>
        <w:t>3.- Que dispongo de las autorizaciones sectoriales pertinentes, ( si procede) y de la documentación que lo acredita.</w:t>
      </w:r>
    </w:p>
    <w:p>
      <w:pPr>
        <w:pStyle w:val="Normal"/>
        <w:ind w:start="708" w:end="968"/>
        <w:jc w:val="both"/>
        <w:rPr>
          <w:rFonts w:ascii="Arial" w:hAnsi="Arial" w:eastAsia="Times New Roman" w:cs="Arial"/>
          <w:sz w:val="20"/>
          <w:szCs w:val="20"/>
          <w:lang w:eastAsia="es-ES"/>
        </w:rPr>
      </w:pPr>
      <w:r>
        <w:rPr>
          <w:rFonts w:eastAsia="Times New Roman" w:cs="Arial" w:ascii="Arial" w:hAnsi="Arial"/>
          <w:sz w:val="20"/>
          <w:szCs w:val="20"/>
          <w:lang w:eastAsia="es-ES"/>
        </w:rPr>
        <w:t>4.- Que la actividad se desarrolla en un inmueble que permite este tipo de uso según lo dispuesto en el planeamiento urbanístico de aplicación para ese suelo.</w:t>
      </w:r>
    </w:p>
    <w:p>
      <w:pPr>
        <w:pStyle w:val="Normal"/>
        <w:ind w:start="708" w:end="968"/>
        <w:jc w:val="both"/>
        <w:rPr>
          <w:rFonts w:ascii="Arial" w:hAnsi="Arial" w:eastAsia="Times New Roman" w:cs="Arial"/>
          <w:sz w:val="20"/>
          <w:szCs w:val="20"/>
          <w:lang w:eastAsia="es-ES"/>
        </w:rPr>
      </w:pPr>
      <w:r>
        <w:rPr>
          <w:rFonts w:eastAsia="Times New Roman" w:cs="Arial" w:ascii="Arial" w:hAnsi="Arial"/>
          <w:sz w:val="20"/>
          <w:szCs w:val="20"/>
          <w:lang w:eastAsia="es-ES"/>
        </w:rPr>
        <w:t>5.- Que me comprometo a mantener el cumplimiento de dichos requisitos durante el periodo de ejercicio de la actividad.</w:t>
      </w:r>
    </w:p>
    <w:p>
      <w:pPr>
        <w:pStyle w:val="Normal"/>
        <w:ind w:start="708" w:end="968"/>
        <w:jc w:val="both"/>
        <w:rPr>
          <w:rFonts w:ascii="Arial" w:hAnsi="Arial" w:eastAsia="Times New Roman" w:cs="Arial"/>
          <w:sz w:val="20"/>
          <w:szCs w:val="20"/>
          <w:lang w:eastAsia="es-ES"/>
        </w:rPr>
      </w:pPr>
      <w:r>
        <w:rPr>
          <w:rFonts w:eastAsia="Times New Roman" w:cs="Arial" w:ascii="Arial" w:hAnsi="Arial"/>
          <w:sz w:val="20"/>
          <w:szCs w:val="20"/>
          <w:lang w:eastAsia="es-ES"/>
        </w:rPr>
        <w:t xml:space="preserve">6.- Que los estatutos de la Comunidad de propietarios no existe prohibición expresa que impida destinar la vivienda al uso vacacional en defectos de que sea necesaria la autorización expresa. </w:t>
      </w:r>
    </w:p>
    <w:p>
      <w:pPr>
        <w:pStyle w:val="Normal"/>
        <w:jc w:val="both"/>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jc w:val="both"/>
        <w:rPr>
          <w:rFonts w:ascii="Arial" w:hAnsi="Arial" w:eastAsia="Times New Roman" w:cs="Arial"/>
          <w:sz w:val="20"/>
          <w:szCs w:val="20"/>
          <w:lang w:eastAsia="es-ES"/>
        </w:rPr>
      </w:pPr>
      <w:r>
        <w:rPr>
          <w:rFonts w:eastAsia="Times New Roman" w:cs="Arial" w:ascii="Arial" w:hAnsi="Arial"/>
          <w:sz w:val="20"/>
          <w:szCs w:val="20"/>
          <w:lang w:eastAsia="es-ES"/>
        </w:rPr>
        <w:t xml:space="preserve">Para que así conste y surta los efectos previstos en la Ley 7/2011 de 5 de abril de actividades clasificadas y espectáculos públicos y otras medidas administrativas complementarias, así como en su normativa de desarrollo y normativa municipal. Todo ello sin perjuicio de las potestades de comprobación, control e inspección que tiene atribuidas la administración competente en la materia. </w:t>
      </w:r>
    </w:p>
    <w:p>
      <w:pPr>
        <w:pStyle w:val="Normal"/>
        <w:jc w:val="both"/>
        <w:rPr>
          <w:rFonts w:ascii="Arial" w:hAnsi="Arial" w:eastAsia="Times New Roman" w:cs="Arial"/>
          <w:b/>
          <w:sz w:val="20"/>
          <w:szCs w:val="20"/>
          <w:lang w:eastAsia="es-ES"/>
        </w:rPr>
      </w:pPr>
      <w:r>
        <w:rPr>
          <w:rFonts w:eastAsia="Times New Roman" w:cs="Arial" w:ascii="Arial" w:hAnsi="Arial"/>
          <w:b/>
          <w:sz w:val="20"/>
          <w:szCs w:val="20"/>
          <w:lang w:eastAsia="es-ES"/>
        </w:rPr>
      </w:r>
    </w:p>
    <w:p>
      <w:pPr>
        <w:pStyle w:val="Normal"/>
        <w:jc w:val="both"/>
        <w:rPr>
          <w:rFonts w:ascii="Arial" w:hAnsi="Arial" w:eastAsia="Times New Roman" w:cs="Arial"/>
          <w:b/>
          <w:sz w:val="20"/>
          <w:szCs w:val="20"/>
          <w:lang w:eastAsia="es-ES"/>
        </w:rPr>
      </w:pPr>
      <w:r>
        <w:rPr>
          <w:rFonts w:eastAsia="Times New Roman" w:cs="Arial" w:ascii="Arial" w:hAnsi="Arial"/>
          <w:b/>
          <w:sz w:val="20"/>
          <w:szCs w:val="20"/>
          <w:lang w:eastAsia="es-ES"/>
        </w:rPr>
        <mc:AlternateContent>
          <mc:Choice Requires="wps">
            <w:drawing>
              <wp:anchor distT="5080" distB="5080" distL="5715" distR="4445" simplePos="0" relativeHeight="9" behindDoc="0" locked="0" layoutInCell="1" allowOverlap="1" wp14:anchorId="2864982D">
                <wp:simplePos x="0" y="0"/>
                <wp:positionH relativeFrom="column">
                  <wp:posOffset>4756150</wp:posOffset>
                </wp:positionH>
                <wp:positionV relativeFrom="paragraph">
                  <wp:posOffset>95250</wp:posOffset>
                </wp:positionV>
                <wp:extent cx="1856105" cy="382270"/>
                <wp:effectExtent l="5715" t="5080" r="4445" b="5080"/>
                <wp:wrapNone/>
                <wp:docPr id="9" name="Rectángulo 1"/>
                <a:graphic xmlns:a="http://schemas.openxmlformats.org/drawingml/2006/main">
                  <a:graphicData uri="http://schemas.microsoft.com/office/word/2010/wordprocessingShape">
                    <wps:wsp>
                      <wps:cNvSpPr/>
                      <wps:spPr>
                        <a:xfrm>
                          <a:off x="0" y="0"/>
                          <a:ext cx="1856160" cy="38232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374.5pt;margin-top:7.5pt;width:146.1pt;height:30.05pt;mso-wrap-style:none;v-text-anchor:middle" wp14:anchorId="2864982D">
                <v:fill o:detectmouseclick="t" type="solid" color2="black"/>
                <v:stroke color="black" weight="9360" joinstyle="miter" endcap="flat"/>
                <w10:wrap type="none"/>
              </v:rect>
            </w:pict>
          </mc:Fallback>
        </mc:AlternateContent>
      </w:r>
    </w:p>
    <w:p>
      <w:pPr>
        <w:pStyle w:val="Normal"/>
        <w:jc w:val="both"/>
        <w:rPr>
          <w:rFonts w:ascii="Arial" w:hAnsi="Arial" w:eastAsia="Times New Roman" w:cs="Arial"/>
          <w:sz w:val="16"/>
          <w:szCs w:val="16"/>
          <w:lang w:eastAsia="es-ES"/>
        </w:rPr>
      </w:pPr>
      <w:r>
        <w:rPr>
          <w:rFonts w:eastAsia="Times New Roman" w:cs="Arial" w:ascii="Arial" w:hAnsi="Arial"/>
          <w:sz w:val="16"/>
          <w:szCs w:val="16"/>
          <w:lang w:eastAsia="es-ES"/>
        </w:rPr>
        <w:t>Fecha</w:t>
      </w:r>
    </w:p>
    <w:p>
      <w:pPr>
        <w:pStyle w:val="Normal"/>
        <w:jc w:val="both"/>
        <w:rPr>
          <w:rFonts w:ascii="Arial" w:hAnsi="Arial" w:eastAsia="Times New Roman" w:cs="Arial"/>
          <w:b/>
          <w:sz w:val="20"/>
          <w:szCs w:val="20"/>
          <w:lang w:eastAsia="es-ES"/>
        </w:rPr>
      </w:pPr>
      <w:r>
        <w:rPr>
          <w:rFonts w:eastAsia="Times New Roman" w:cs="Arial" w:ascii="Arial" w:hAnsi="Arial"/>
          <w:sz w:val="16"/>
          <w:szCs w:val="16"/>
          <w:lang w:eastAsia="es-ES"/>
        </w:rPr>
        <w:t xml:space="preserve">En Teguise, a           de                    de                                             (firma del promotor de la actividad) </w:t>
      </w:r>
    </w:p>
    <w:p>
      <w:pPr>
        <w:pStyle w:val="Normal"/>
        <w:jc w:val="both"/>
        <w:rPr>
          <w:rFonts w:ascii="Arial" w:hAnsi="Arial" w:eastAsia="Times New Roman" w:cs="Arial"/>
          <w:b/>
          <w:color w:val="808080"/>
          <w:sz w:val="20"/>
          <w:szCs w:val="20"/>
          <w:lang w:eastAsia="es-ES"/>
        </w:rPr>
      </w:pPr>
      <w:r>
        <w:rPr>
          <w:rFonts w:eastAsia="Times New Roman" w:cs="Arial" w:ascii="Arial" w:hAnsi="Arial"/>
          <w:b/>
          <w:color w:val="808080"/>
          <w:sz w:val="20"/>
          <w:szCs w:val="20"/>
          <w:lang w:eastAsia="es-ES"/>
        </w:rPr>
      </w:r>
    </w:p>
    <w:p>
      <w:pPr>
        <w:pStyle w:val="Normal"/>
        <w:ind w:start="-426" w:end="-203"/>
        <w:jc w:val="center"/>
        <w:rPr>
          <w:rFonts w:ascii="Arial" w:hAnsi="Arial" w:eastAsia="Calibri" w:cs="Arial"/>
          <w:b/>
          <w:color w:val="808080"/>
          <w:sz w:val="14"/>
          <w:szCs w:val="14"/>
          <w:u w:val="single"/>
        </w:rPr>
      </w:pPr>
      <w:r>
        <w:rPr>
          <w:rFonts w:eastAsia="Calibri" w:cs="Arial" w:ascii="Arial" w:hAnsi="Arial"/>
          <w:b/>
          <w:color w:val="808080"/>
          <w:sz w:val="14"/>
          <w:szCs w:val="14"/>
          <w:u w:val="single"/>
        </w:rPr>
      </w:r>
    </w:p>
    <w:p>
      <w:pPr>
        <w:pStyle w:val="Normal"/>
        <w:ind w:start="-426" w:end="-203"/>
        <w:jc w:val="center"/>
        <w:rPr>
          <w:rFonts w:ascii="Arial" w:hAnsi="Arial" w:eastAsia="Calibri" w:cs="Arial"/>
          <w:b/>
          <w:color w:val="808080"/>
          <w:sz w:val="14"/>
          <w:szCs w:val="14"/>
          <w:u w:val="single"/>
        </w:rPr>
      </w:pPr>
      <w:r>
        <w:rPr>
          <w:rFonts w:eastAsia="Calibri" w:cs="Arial" w:ascii="Arial" w:hAnsi="Arial"/>
          <w:b/>
          <w:color w:val="808080"/>
          <w:sz w:val="14"/>
          <w:szCs w:val="14"/>
          <w:u w:val="single"/>
        </w:rPr>
      </w:r>
    </w:p>
    <w:p>
      <w:pPr>
        <w:pStyle w:val="Normal"/>
        <w:ind w:end="-203"/>
        <w:rPr>
          <w:rFonts w:ascii="Arial" w:hAnsi="Arial" w:eastAsia="Calibri" w:cs="Arial"/>
          <w:b/>
          <w:color w:val="808080"/>
          <w:sz w:val="14"/>
          <w:szCs w:val="14"/>
          <w:u w:val="single"/>
        </w:rPr>
      </w:pPr>
      <w:r>
        <w:rPr>
          <w:rFonts w:eastAsia="Calibri" w:cs="Arial" w:ascii="Arial" w:hAnsi="Arial"/>
          <w:b/>
          <w:color w:val="808080"/>
          <w:sz w:val="14"/>
          <w:szCs w:val="14"/>
          <w:u w:val="single"/>
        </w:rPr>
      </w:r>
    </w:p>
    <w:p>
      <w:pPr>
        <w:pStyle w:val="Normal"/>
        <w:ind w:start="-426" w:end="-203"/>
        <w:jc w:val="center"/>
        <w:rPr>
          <w:rFonts w:ascii="Arial" w:hAnsi="Arial" w:eastAsia="Calibri" w:cs="Arial"/>
          <w:b/>
          <w:color w:val="808080"/>
          <w:sz w:val="12"/>
          <w:szCs w:val="12"/>
          <w:u w:val="single"/>
        </w:rPr>
      </w:pPr>
      <w:r>
        <w:rPr>
          <w:rFonts w:eastAsia="Calibri" w:cs="Arial" w:ascii="Arial" w:hAnsi="Arial"/>
          <w:b/>
          <w:color w:val="808080"/>
          <w:sz w:val="14"/>
          <w:szCs w:val="14"/>
          <w:u w:val="single"/>
        </w:rPr>
        <w:t>NFORMACIÓN BÁSICA SOBRE PROTECCIÓN DE DATOS</w:t>
      </w:r>
      <w:r>
        <w:rPr>
          <w:rFonts w:eastAsia="Calibri" w:cs="Arial" w:ascii="Arial" w:hAnsi="Arial"/>
          <w:b/>
          <w:color w:val="808080"/>
          <w:sz w:val="12"/>
          <w:szCs w:val="12"/>
          <w:u w:val="single"/>
        </w:rPr>
        <w:t>:</w:t>
      </w:r>
    </w:p>
    <w:p>
      <w:pPr>
        <w:pStyle w:val="Normal"/>
        <w:jc w:val="center"/>
        <w:rPr>
          <w:rFonts w:ascii="Arial" w:hAnsi="Arial" w:eastAsia="Calibri" w:cs="Arial"/>
          <w:b/>
          <w:color w:val="808080"/>
          <w:sz w:val="6"/>
          <w:szCs w:val="6"/>
          <w:u w:val="single"/>
        </w:rPr>
      </w:pPr>
      <w:r>
        <w:rPr>
          <w:rFonts w:eastAsia="Calibri" w:cs="Arial" w:ascii="Arial" w:hAnsi="Arial"/>
          <w:b/>
          <w:color w:val="808080"/>
          <w:sz w:val="6"/>
          <w:szCs w:val="6"/>
          <w:u w:val="single"/>
        </w:rPr>
      </w:r>
    </w:p>
    <w:p>
      <w:pPr>
        <w:pStyle w:val="Normal"/>
        <w:jc w:val="both"/>
        <w:rPr>
          <w:rFonts w:ascii="Arial" w:hAnsi="Arial" w:eastAsia="Calibri" w:cs="Arial"/>
          <w:color w:val="808080"/>
          <w:sz w:val="12"/>
          <w:szCs w:val="12"/>
        </w:rPr>
      </w:pPr>
      <w:r>
        <w:rPr>
          <w:rFonts w:eastAsia="Calibri" w:cs="Arial" w:ascii="Arial" w:hAnsi="Arial"/>
          <w:color w:val="808080"/>
          <w:sz w:val="12"/>
          <w:szCs w:val="12"/>
        </w:rPr>
        <w:t>El Ayuntamiento de Teguise le informa que sus datos personales se incluirán en ficheros de datos personales bajo la responsabilidad de esta entidad, poniendo en su conocimiento la siguiente información básica que podrá ampliar en la web municipal http:// www.teguise.es.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Responsable de los datos</w:t>
      </w:r>
      <w:r>
        <w:rPr>
          <w:rFonts w:eastAsia="Calibri" w:cs="Arial" w:ascii="Arial" w:hAnsi="Arial"/>
          <w:color w:val="808080"/>
          <w:sz w:val="12"/>
          <w:szCs w:val="12"/>
        </w:rPr>
        <w:t>: AYUNTAMIENTO DE TEGUISE Dir. Postal: C/ SANTO DOMINGO, 1, 35530 Villa de Teguise, TEGUISE, LAS PALMAS, Teléfono: 928845001</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Finalidad</w:t>
      </w:r>
      <w:r>
        <w:rPr>
          <w:rFonts w:eastAsia="Calibri" w:cs="Arial" w:ascii="Arial" w:hAnsi="Arial"/>
          <w:color w:val="808080"/>
          <w:sz w:val="12"/>
          <w:szCs w:val="12"/>
        </w:rPr>
        <w:t xml:space="preserve">: Datos utilizados con la finalidad de gestionar las solicitudes de autorizaciones, presentación de comunicaciones previas/declaraciones responsables y demás trámites del área de urbanismo y actividades de la Oficina técnica municipal, mediante su tratamiento como “urbanismo y actividades”. </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Legitimación</w:t>
      </w:r>
      <w:r>
        <w:rPr>
          <w:rFonts w:eastAsia="Calibri" w:cs="Arial" w:ascii="Arial" w:hAnsi="Arial"/>
          <w:color w:val="808080"/>
          <w:sz w:val="12"/>
          <w:szCs w:val="12"/>
        </w:rPr>
        <w:t xml:space="preserve"> La base legal que legitima para el tratamiento de sus datos es el cumplimiento de una misión que se realiza en interés público o en el ejercicio de poderes públicos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Destinatarios</w:t>
      </w:r>
      <w:r>
        <w:rPr>
          <w:rFonts w:eastAsia="Calibri" w:cs="Arial" w:ascii="Arial" w:hAnsi="Arial"/>
          <w:color w:val="808080"/>
          <w:sz w:val="12"/>
          <w:szCs w:val="12"/>
        </w:rPr>
        <w:t xml:space="preserve"> Sus datos podrán ser comunicados a otras Administraciones públicas con competencias en materia de urbanismo/actividades o relacionadas con estas. Asimismo la realización de estos tratamientos puede implicar la conexión de sus datos con tratamientos realizados por terceros.- No se transferirán datos fuera de la UE. </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Derechos</w:t>
      </w:r>
      <w:r>
        <w:rPr>
          <w:rFonts w:eastAsia="Calibri" w:cs="Arial" w:ascii="Arial" w:hAnsi="Arial"/>
          <w:color w:val="808080"/>
          <w:sz w:val="12"/>
          <w:szCs w:val="12"/>
        </w:rPr>
        <w:t xml:space="preserve"> Las personas interesadas podrán ejercer, de forma presencial o a través del acceso web descrito más abajo en "Información adicional", los derechos siguientes: acceso, rectificación, supresión, limitación del tratamiento, portabilidad de los datos; oposición y derecho a no ser objeto de decisiones individualizadas de los datos de carácter personal contenidos en tratamientos de la titularidad del Ayuntamiento de Teguise.</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Procedencia de los datos</w:t>
      </w:r>
      <w:r>
        <w:rPr>
          <w:rFonts w:eastAsia="Calibri" w:cs="Arial" w:ascii="Arial" w:hAnsi="Arial"/>
          <w:color w:val="808080"/>
          <w:sz w:val="12"/>
          <w:szCs w:val="12"/>
        </w:rPr>
        <w:t xml:space="preserve"> Los datos personales tratados por el Ayuntamiento de Teguise proceden de; El propio interesado o su representante, otras personas físicas, entidad privada, Administraciones públicas.-</w:t>
      </w:r>
    </w:p>
    <w:p>
      <w:pPr>
        <w:pStyle w:val="Normal"/>
        <w:jc w:val="both"/>
        <w:rPr>
          <w:rFonts w:ascii="Arial" w:hAnsi="Arial" w:eastAsia="Calibri" w:cs="Arial"/>
          <w:color w:val="808080"/>
          <w:sz w:val="12"/>
          <w:szCs w:val="12"/>
        </w:rPr>
      </w:pPr>
      <w:r>
        <w:rPr>
          <w:rFonts w:eastAsia="Calibri" w:cs="Arial" w:ascii="Arial" w:hAnsi="Arial"/>
          <w:b/>
          <w:color w:val="808080"/>
          <w:sz w:val="12"/>
          <w:szCs w:val="12"/>
        </w:rPr>
        <w:t>Información adicional</w:t>
      </w:r>
      <w:r>
        <w:rPr>
          <w:rFonts w:eastAsia="Calibri" w:cs="Arial" w:ascii="Arial" w:hAnsi="Arial"/>
          <w:color w:val="808080"/>
          <w:sz w:val="12"/>
          <w:szCs w:val="12"/>
        </w:rPr>
        <w:t xml:space="preserve"> Puede consultar la información adicional y detallada sobre Protección de Datos en http:// </w:t>
      </w:r>
      <w:hyperlink r:id="rId6">
        <w:r>
          <w:rPr>
            <w:rStyle w:val="Style9"/>
            <w:rFonts w:eastAsia="Calibri" w:cs="Arial" w:ascii="Arial" w:hAnsi="Arial"/>
            <w:color w:val="808080"/>
            <w:sz w:val="12"/>
            <w:szCs w:val="12"/>
            <w:u w:val="single"/>
          </w:rPr>
          <w:t>www.teguise.es</w:t>
        </w:r>
      </w:hyperlink>
      <w:r>
        <w:rPr>
          <w:rFonts w:eastAsia="Calibri" w:cs="Arial" w:ascii="Arial" w:hAnsi="Arial"/>
          <w:color w:val="808080"/>
          <w:sz w:val="12"/>
          <w:szCs w:val="12"/>
        </w:rPr>
        <w:t>.</w:t>
      </w:r>
    </w:p>
    <w:sectPr>
      <w:footerReference w:type="even" r:id="rId7"/>
      <w:footerReference w:type="default" r:id="rId8"/>
      <w:footerReference w:type="first" r:id="rId9"/>
      <w:type w:val="nextPage"/>
      <w:pgSz w:w="11906" w:h="16838"/>
      <w:pgMar w:left="720" w:right="720" w:gutter="0" w:header="0" w:top="567" w:footer="499" w:bottom="55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426"/>
      <w:jc w:val="center"/>
      <w:rPr>
        <w:rFonts w:ascii="Arial" w:hAnsi="Arial" w:cs="Arial"/>
        <w:sz w:val="6"/>
        <w:szCs w:val="6"/>
      </w:rPr>
    </w:pPr>
    <w:r>
      <w:rPr>
        <w:rFonts w:cs="Arial" w:ascii="Arial" w:hAnsi="Arial"/>
        <w:sz w:val="6"/>
        <w:szCs w:val="6"/>
      </w:rPr>
    </w:r>
  </w:p>
  <w:p>
    <w:pPr>
      <w:pStyle w:val="Normal"/>
      <w:ind w:end="-278"/>
      <w:jc w:val="end"/>
      <w:rPr>
        <w:rFonts w:ascii="Arial" w:hAnsi="Arial" w:cs="Arial"/>
        <w:b/>
        <w:sz w:val="16"/>
        <w:szCs w:val="16"/>
      </w:rPr>
    </w:pPr>
    <w:r>
      <w:rPr>
        <w:rFonts w:cs="Arial" w:ascii="Arial" w:hAnsi="Arial"/>
        <w:b/>
        <w:sz w:val="16"/>
        <w:szCs w:val="16"/>
      </w:rPr>
      <w:t>PRESIDENCIA DE ALCALDÍA del Iltre. Ayuntamiento de Teguise</w:t>
    </w:r>
    <w:r>
      <w:rPr>
        <w:rFonts w:cs="Arial" w:ascii="Arial" w:hAnsi="Arial"/>
        <w:b/>
        <w:sz w:val="16"/>
        <w:szCs w:val="16"/>
        <w:u w:val="single"/>
      </w:rPr>
      <w:t xml:space="preserve"> </w:t>
    </w:r>
  </w:p>
  <w:p>
    <w:pPr>
      <w:pStyle w:val="Normal"/>
      <w:tabs>
        <w:tab w:val="clear" w:pos="708"/>
        <w:tab w:val="center" w:pos="4252" w:leader="none"/>
        <w:tab w:val="right" w:pos="8504" w:leader="none"/>
      </w:tabs>
      <w:ind w:start="-960" w:end="-1"/>
      <w:jc w:val="end"/>
      <w:rPr>
        <w:rFonts w:ascii="Arial" w:hAnsi="Arial" w:cs="Arial"/>
        <w:b/>
        <w:sz w:val="14"/>
        <w:szCs w:val="14"/>
      </w:rPr>
    </w:pPr>
    <w:r>
      <w:rPr>
        <w:rFonts w:cs="Arial" w:ascii="Arial" w:hAnsi="Arial"/>
        <w:b/>
        <w:sz w:val="14"/>
        <w:szCs w:val="14"/>
      </w:rPr>
      <w:t>Plaza de Santo Domingo nº, 1 Tlfnos 928 84 50 01 –Fax 928 84 50 59. 35530 VILLA DE TEGUISE.- www.teguise.es</w:t>
    </w:r>
  </w:p>
  <w:p>
    <w:pPr>
      <w:pStyle w:val="Normal"/>
      <w:tabs>
        <w:tab w:val="clear" w:pos="708"/>
        <w:tab w:val="center" w:pos="4252" w:leader="none"/>
        <w:tab w:val="right" w:pos="8504" w:leader="none"/>
      </w:tabs>
      <w:jc w:val="end"/>
      <w:rPr>
        <w:rFonts w:ascii="Arial" w:hAnsi="Arial" w:eastAsia="Calibri" w:cs="Arial"/>
        <w:sz w:val="10"/>
        <w:szCs w:val="10"/>
      </w:rPr>
    </w:pPr>
    <w:r>
      <w:rPr>
        <w:rFonts w:eastAsia="Calibri" w:cs="Arial" w:ascii="Arial" w:hAnsi="Arial"/>
        <w:sz w:val="10"/>
        <w:szCs w:val="10"/>
      </w:rPr>
      <w:t xml:space="preserve">Modelo normalizado ( 5/10/2026 Página </w:t>
    </w:r>
    <w:r>
      <w:rPr>
        <w:rFonts w:eastAsia="Calibri" w:cs="Arial" w:ascii="Arial" w:hAnsi="Arial"/>
        <w:b/>
        <w:bCs/>
        <w:sz w:val="10"/>
        <w:szCs w:val="10"/>
      </w:rPr>
      <w:fldChar w:fldCharType="begin"/>
    </w:r>
    <w:r>
      <w:rPr>
        <w:rFonts w:eastAsia="Calibri" w:cs="Arial" w:ascii="Arial" w:hAnsi="Arial"/>
        <w:b/>
        <w:bCs/>
        <w:sz w:val="10"/>
        <w:szCs w:val="10"/>
      </w:rPr>
      <w:instrText xml:space="preserve"> PAGE </w:instrText>
    </w:r>
    <w:r>
      <w:rPr>
        <w:rFonts w:eastAsia="Calibri" w:cs="Arial" w:ascii="Arial" w:hAnsi="Arial"/>
        <w:b/>
        <w:bCs/>
        <w:sz w:val="10"/>
        <w:szCs w:val="10"/>
      </w:rPr>
      <w:fldChar w:fldCharType="separate"/>
    </w:r>
    <w:r>
      <w:rPr>
        <w:rFonts w:eastAsia="Calibri" w:cs="Arial" w:ascii="Arial" w:hAnsi="Arial"/>
        <w:b/>
        <w:bCs/>
        <w:sz w:val="10"/>
        <w:szCs w:val="10"/>
      </w:rPr>
      <w:t>3</w:t>
    </w:r>
    <w:r>
      <w:rPr>
        <w:rFonts w:eastAsia="Calibri" w:cs="Arial" w:ascii="Arial" w:hAnsi="Arial"/>
        <w:b/>
        <w:bCs/>
        <w:sz w:val="10"/>
        <w:szCs w:val="10"/>
      </w:rPr>
      <w:fldChar w:fldCharType="end"/>
    </w:r>
    <w:r>
      <w:rPr>
        <w:rFonts w:eastAsia="Calibri" w:cs="Arial" w:ascii="Arial" w:hAnsi="Arial"/>
        <w:sz w:val="10"/>
        <w:szCs w:val="10"/>
      </w:rPr>
      <w:t xml:space="preserve"> de </w:t>
    </w:r>
    <w:r>
      <w:rPr>
        <w:rFonts w:eastAsia="Calibri" w:cs="Arial" w:ascii="Arial" w:hAnsi="Arial"/>
        <w:b/>
        <w:bCs/>
        <w:sz w:val="10"/>
        <w:szCs w:val="10"/>
      </w:rPr>
      <w:fldChar w:fldCharType="begin"/>
    </w:r>
    <w:r>
      <w:rPr>
        <w:rFonts w:eastAsia="Calibri" w:cs="Arial" w:ascii="Arial" w:hAnsi="Arial"/>
        <w:b/>
        <w:bCs/>
        <w:sz w:val="10"/>
        <w:szCs w:val="10"/>
      </w:rPr>
      <w:instrText xml:space="preserve"> NUMPAGES </w:instrText>
    </w:r>
    <w:r>
      <w:rPr>
        <w:rFonts w:eastAsia="Calibri" w:cs="Arial" w:ascii="Arial" w:hAnsi="Arial"/>
        <w:b/>
        <w:bCs/>
        <w:sz w:val="10"/>
        <w:szCs w:val="10"/>
      </w:rPr>
      <w:fldChar w:fldCharType="separate"/>
    </w:r>
    <w:r>
      <w:rPr>
        <w:rFonts w:eastAsia="Calibri" w:cs="Arial" w:ascii="Arial" w:hAnsi="Arial"/>
        <w:b/>
        <w:bCs/>
        <w:sz w:val="10"/>
        <w:szCs w:val="10"/>
      </w:rPr>
      <w:t>3</w:t>
    </w:r>
    <w:r>
      <w:rPr>
        <w:rFonts w:eastAsia="Calibri" w:cs="Arial" w:ascii="Arial" w:hAnsi="Arial"/>
        <w:b/>
        <w:bCs/>
        <w:sz w:val="10"/>
        <w:szCs w:val="1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426"/>
      <w:jc w:val="center"/>
      <w:rPr>
        <w:rFonts w:ascii="Arial" w:hAnsi="Arial" w:cs="Arial"/>
        <w:sz w:val="6"/>
        <w:szCs w:val="6"/>
      </w:rPr>
    </w:pPr>
    <w:r>
      <w:rPr>
        <w:rFonts w:cs="Arial" w:ascii="Arial" w:hAnsi="Arial"/>
        <w:sz w:val="6"/>
        <w:szCs w:val="6"/>
      </w:rPr>
    </w:r>
  </w:p>
  <w:p>
    <w:pPr>
      <w:pStyle w:val="Normal"/>
      <w:ind w:end="-278"/>
      <w:jc w:val="end"/>
      <w:rPr>
        <w:rFonts w:ascii="Arial" w:hAnsi="Arial" w:cs="Arial"/>
        <w:b/>
        <w:sz w:val="16"/>
        <w:szCs w:val="16"/>
      </w:rPr>
    </w:pPr>
    <w:r>
      <w:rPr>
        <w:rFonts w:cs="Arial" w:ascii="Arial" w:hAnsi="Arial"/>
        <w:b/>
        <w:sz w:val="16"/>
        <w:szCs w:val="16"/>
      </w:rPr>
      <w:t>PRESIDENCIA DE ALCALDÍA del Iltre. Ayuntamiento de Teguise</w:t>
    </w:r>
    <w:r>
      <w:rPr>
        <w:rFonts w:cs="Arial" w:ascii="Arial" w:hAnsi="Arial"/>
        <w:b/>
        <w:sz w:val="16"/>
        <w:szCs w:val="16"/>
        <w:u w:val="single"/>
      </w:rPr>
      <w:t xml:space="preserve"> </w:t>
    </w:r>
  </w:p>
  <w:p>
    <w:pPr>
      <w:pStyle w:val="Normal"/>
      <w:tabs>
        <w:tab w:val="clear" w:pos="708"/>
        <w:tab w:val="center" w:pos="4252" w:leader="none"/>
        <w:tab w:val="right" w:pos="8504" w:leader="none"/>
      </w:tabs>
      <w:ind w:start="-960" w:end="-1"/>
      <w:jc w:val="end"/>
      <w:rPr>
        <w:rFonts w:ascii="Arial" w:hAnsi="Arial" w:cs="Arial"/>
        <w:b/>
        <w:sz w:val="14"/>
        <w:szCs w:val="14"/>
      </w:rPr>
    </w:pPr>
    <w:r>
      <w:rPr>
        <w:rFonts w:cs="Arial" w:ascii="Arial" w:hAnsi="Arial"/>
        <w:b/>
        <w:sz w:val="14"/>
        <w:szCs w:val="14"/>
      </w:rPr>
      <w:t>Plaza de Santo Domingo nº, 1 Tlfnos 928 84 50 01 –Fax 928 84 50 59. 35530 VILLA DE TEGUISE.- www.teguise.es</w:t>
    </w:r>
  </w:p>
  <w:p>
    <w:pPr>
      <w:pStyle w:val="Normal"/>
      <w:tabs>
        <w:tab w:val="clear" w:pos="708"/>
        <w:tab w:val="center" w:pos="4252" w:leader="none"/>
        <w:tab w:val="right" w:pos="8504" w:leader="none"/>
      </w:tabs>
      <w:jc w:val="end"/>
      <w:rPr>
        <w:rFonts w:ascii="Arial" w:hAnsi="Arial" w:eastAsia="Calibri" w:cs="Arial"/>
        <w:sz w:val="10"/>
        <w:szCs w:val="10"/>
      </w:rPr>
    </w:pPr>
    <w:r>
      <w:rPr>
        <w:rFonts w:eastAsia="Calibri" w:cs="Arial" w:ascii="Arial" w:hAnsi="Arial"/>
        <w:sz w:val="10"/>
        <w:szCs w:val="10"/>
      </w:rPr>
      <w:t xml:space="preserve">Modelo normalizado ( 5/10/2026 Página </w:t>
    </w:r>
    <w:r>
      <w:rPr>
        <w:rFonts w:eastAsia="Calibri" w:cs="Arial" w:ascii="Arial" w:hAnsi="Arial"/>
        <w:b/>
        <w:bCs/>
        <w:sz w:val="10"/>
        <w:szCs w:val="10"/>
      </w:rPr>
      <w:fldChar w:fldCharType="begin"/>
    </w:r>
    <w:r>
      <w:rPr>
        <w:rFonts w:eastAsia="Calibri" w:cs="Arial" w:ascii="Arial" w:hAnsi="Arial"/>
        <w:b/>
        <w:bCs/>
        <w:sz w:val="10"/>
        <w:szCs w:val="10"/>
      </w:rPr>
      <w:instrText xml:space="preserve"> PAGE </w:instrText>
    </w:r>
    <w:r>
      <w:rPr>
        <w:rFonts w:eastAsia="Calibri" w:cs="Arial" w:ascii="Arial" w:hAnsi="Arial"/>
        <w:b/>
        <w:bCs/>
        <w:sz w:val="10"/>
        <w:szCs w:val="10"/>
      </w:rPr>
      <w:fldChar w:fldCharType="separate"/>
    </w:r>
    <w:r>
      <w:rPr>
        <w:rFonts w:eastAsia="Calibri" w:cs="Arial" w:ascii="Arial" w:hAnsi="Arial"/>
        <w:b/>
        <w:bCs/>
        <w:sz w:val="10"/>
        <w:szCs w:val="10"/>
      </w:rPr>
      <w:t>3</w:t>
    </w:r>
    <w:r>
      <w:rPr>
        <w:rFonts w:eastAsia="Calibri" w:cs="Arial" w:ascii="Arial" w:hAnsi="Arial"/>
        <w:b/>
        <w:bCs/>
        <w:sz w:val="10"/>
        <w:szCs w:val="10"/>
      </w:rPr>
      <w:fldChar w:fldCharType="end"/>
    </w:r>
    <w:r>
      <w:rPr>
        <w:rFonts w:eastAsia="Calibri" w:cs="Arial" w:ascii="Arial" w:hAnsi="Arial"/>
        <w:sz w:val="10"/>
        <w:szCs w:val="10"/>
      </w:rPr>
      <w:t xml:space="preserve"> de </w:t>
    </w:r>
    <w:r>
      <w:rPr>
        <w:rFonts w:eastAsia="Calibri" w:cs="Arial" w:ascii="Arial" w:hAnsi="Arial"/>
        <w:b/>
        <w:bCs/>
        <w:sz w:val="10"/>
        <w:szCs w:val="10"/>
      </w:rPr>
      <w:fldChar w:fldCharType="begin"/>
    </w:r>
    <w:r>
      <w:rPr>
        <w:rFonts w:eastAsia="Calibri" w:cs="Arial" w:ascii="Arial" w:hAnsi="Arial"/>
        <w:b/>
        <w:bCs/>
        <w:sz w:val="10"/>
        <w:szCs w:val="10"/>
      </w:rPr>
      <w:instrText xml:space="preserve"> NUMPAGES </w:instrText>
    </w:r>
    <w:r>
      <w:rPr>
        <w:rFonts w:eastAsia="Calibri" w:cs="Arial" w:ascii="Arial" w:hAnsi="Arial"/>
        <w:b/>
        <w:bCs/>
        <w:sz w:val="10"/>
        <w:szCs w:val="10"/>
      </w:rPr>
      <w:fldChar w:fldCharType="separate"/>
    </w:r>
    <w:r>
      <w:rPr>
        <w:rFonts w:eastAsia="Calibri" w:cs="Arial" w:ascii="Arial" w:hAnsi="Arial"/>
        <w:b/>
        <w:bCs/>
        <w:sz w:val="10"/>
        <w:szCs w:val="10"/>
      </w:rPr>
      <w:t>3</w:t>
    </w:r>
    <w:r>
      <w:rPr>
        <w:rFonts w:eastAsia="Calibri" w:cs="Arial" w:ascii="Arial" w:hAnsi="Arial"/>
        <w:b/>
        <w:bCs/>
        <w:sz w:val="10"/>
        <w:szCs w:val="1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658" w:hanging="360"/>
      </w:pPr>
      <w:rPr>
        <w:rFonts w:ascii="Symbol" w:hAnsi="Symbol" w:cs="Symbol" w:hint="default"/>
      </w:rPr>
    </w:lvl>
    <w:lvl w:ilvl="1">
      <w:start w:val="1"/>
      <w:numFmt w:val="bullet"/>
      <w:lvlText w:val="o"/>
      <w:lvlJc w:val="start"/>
      <w:pPr>
        <w:tabs>
          <w:tab w:val="num" w:pos="0"/>
        </w:tabs>
        <w:ind w:start="1378" w:hanging="360"/>
      </w:pPr>
      <w:rPr>
        <w:rFonts w:ascii="Courier New" w:hAnsi="Courier New" w:cs="Courier New" w:hint="default"/>
      </w:rPr>
    </w:lvl>
    <w:lvl w:ilvl="2">
      <w:start w:val="1"/>
      <w:numFmt w:val="bullet"/>
      <w:lvlText w:val=""/>
      <w:lvlJc w:val="start"/>
      <w:pPr>
        <w:tabs>
          <w:tab w:val="num" w:pos="0"/>
        </w:tabs>
        <w:ind w:start="2098" w:hanging="360"/>
      </w:pPr>
      <w:rPr>
        <w:rFonts w:ascii="Wingdings" w:hAnsi="Wingdings" w:cs="Wingdings" w:hint="default"/>
      </w:rPr>
    </w:lvl>
    <w:lvl w:ilvl="3">
      <w:start w:val="1"/>
      <w:numFmt w:val="bullet"/>
      <w:lvlText w:val=""/>
      <w:lvlJc w:val="start"/>
      <w:pPr>
        <w:tabs>
          <w:tab w:val="num" w:pos="0"/>
        </w:tabs>
        <w:ind w:start="2818" w:hanging="360"/>
      </w:pPr>
      <w:rPr>
        <w:rFonts w:ascii="Symbol" w:hAnsi="Symbol" w:cs="Symbol" w:hint="default"/>
      </w:rPr>
    </w:lvl>
    <w:lvl w:ilvl="4">
      <w:start w:val="1"/>
      <w:numFmt w:val="bullet"/>
      <w:lvlText w:val="o"/>
      <w:lvlJc w:val="start"/>
      <w:pPr>
        <w:tabs>
          <w:tab w:val="num" w:pos="0"/>
        </w:tabs>
        <w:ind w:start="3538" w:hanging="360"/>
      </w:pPr>
      <w:rPr>
        <w:rFonts w:ascii="Courier New" w:hAnsi="Courier New" w:cs="Courier New" w:hint="default"/>
      </w:rPr>
    </w:lvl>
    <w:lvl w:ilvl="5">
      <w:start w:val="1"/>
      <w:numFmt w:val="bullet"/>
      <w:lvlText w:val=""/>
      <w:lvlJc w:val="start"/>
      <w:pPr>
        <w:tabs>
          <w:tab w:val="num" w:pos="0"/>
        </w:tabs>
        <w:ind w:start="4258" w:hanging="360"/>
      </w:pPr>
      <w:rPr>
        <w:rFonts w:ascii="Wingdings" w:hAnsi="Wingdings" w:cs="Wingdings" w:hint="default"/>
      </w:rPr>
    </w:lvl>
    <w:lvl w:ilvl="6">
      <w:start w:val="1"/>
      <w:numFmt w:val="bullet"/>
      <w:lvlText w:val=""/>
      <w:lvlJc w:val="start"/>
      <w:pPr>
        <w:tabs>
          <w:tab w:val="num" w:pos="0"/>
        </w:tabs>
        <w:ind w:start="4978" w:hanging="360"/>
      </w:pPr>
      <w:rPr>
        <w:rFonts w:ascii="Symbol" w:hAnsi="Symbol" w:cs="Symbol" w:hint="default"/>
      </w:rPr>
    </w:lvl>
    <w:lvl w:ilvl="7">
      <w:start w:val="1"/>
      <w:numFmt w:val="bullet"/>
      <w:lvlText w:val="o"/>
      <w:lvlJc w:val="start"/>
      <w:pPr>
        <w:tabs>
          <w:tab w:val="num" w:pos="0"/>
        </w:tabs>
        <w:ind w:start="5698" w:hanging="360"/>
      </w:pPr>
      <w:rPr>
        <w:rFonts w:ascii="Courier New" w:hAnsi="Courier New" w:cs="Courier New" w:hint="default"/>
      </w:rPr>
    </w:lvl>
    <w:lvl w:ilvl="8">
      <w:start w:val="1"/>
      <w:numFmt w:val="bullet"/>
      <w:lvlText w:val=""/>
      <w:lvlJc w:val="start"/>
      <w:pPr>
        <w:tabs>
          <w:tab w:val="num" w:pos="0"/>
        </w:tabs>
        <w:ind w:start="6418"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9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PiedepginaCar" w:customStyle="1">
    <w:name w:val="Pie de página Car"/>
    <w:basedOn w:val="DefaultParagraphFont"/>
    <w:qFormat/>
    <w:rPr>
      <w:rFonts w:ascii="Times New Roman" w:hAnsi="Times New Roman" w:eastAsia="Times New Roman" w:cs="Times New Roman"/>
      <w:sz w:val="24"/>
      <w:szCs w:val="24"/>
      <w:lang w:eastAsia="es-ES"/>
    </w:rPr>
  </w:style>
  <w:style w:type="character" w:styleId="EncabezadoCar" w:customStyle="1">
    <w:name w:val="Encabezado Car"/>
    <w:basedOn w:val="DefaultParagraphFont"/>
    <w:uiPriority w:val="99"/>
    <w:qFormat/>
    <w:rPr/>
  </w:style>
  <w:style w:type="character" w:styleId="TextodegloboCar" w:customStyle="1">
    <w:name w:val="Texto de globo Car"/>
    <w:basedOn w:val="DefaultParagraphFont"/>
    <w:link w:val="BalloonText"/>
    <w:uiPriority w:val="99"/>
    <w:semiHidden/>
    <w:qFormat/>
    <w:rPr>
      <w:rFonts w:ascii="Tahoma" w:hAnsi="Tahoma" w:cs="Tahoma"/>
      <w:sz w:val="16"/>
      <w:szCs w:val="16"/>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rPr>
      <w:color w:val="800000"/>
      <w:u w:val="single"/>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Cabeceraypieuser">
    <w:name w:val="Cabecera y pie (user)"/>
    <w:basedOn w:val="Normal"/>
    <w:qFormat/>
    <w:pPr/>
    <w:rPr/>
  </w:style>
  <w:style w:type="paragraph" w:styleId="Cabeceraypie">
    <w:name w:val="Cabecera y pie"/>
    <w:basedOn w:val="Normal"/>
    <w:qFormat/>
    <w:pPr/>
    <w:rPr/>
  </w:style>
  <w:style w:type="paragraph" w:styleId="Footer">
    <w:name w:val="footer"/>
    <w:basedOn w:val="Normal"/>
    <w:link w:val="PiedepginaCar"/>
    <w:pPr>
      <w:tabs>
        <w:tab w:val="clear" w:pos="708"/>
        <w:tab w:val="center" w:pos="4252" w:leader="none"/>
        <w:tab w:val="right" w:pos="8504" w:leader="none"/>
      </w:tabs>
    </w:pPr>
    <w:rPr>
      <w:rFonts w:ascii="Times New Roman" w:hAnsi="Times New Roman" w:eastAsia="Times New Roman" w:cs="Times New Roman"/>
      <w:sz w:val="24"/>
      <w:szCs w:val="24"/>
      <w:lang w:eastAsia="es-ES"/>
    </w:rPr>
  </w:style>
  <w:style w:type="paragraph" w:styleId="Header">
    <w:name w:val="header"/>
    <w:basedOn w:val="Normal"/>
    <w:link w:val="EncabezadoCar"/>
    <w:uiPriority w:val="99"/>
    <w:unhideWhenUsed/>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pPr/>
    <w:rPr>
      <w:rFonts w:ascii="Tahoma" w:hAnsi="Tahoma" w:cs="Tahoma"/>
      <w:sz w:val="16"/>
      <w:szCs w:val="16"/>
    </w:rPr>
  </w:style>
  <w:style w:type="paragraph" w:styleId="ListParagraph">
    <w:name w:val="List Paragraph"/>
    <w:basedOn w:val="Normal"/>
    <w:uiPriority w:val="34"/>
    <w:qFormat/>
    <w:rsid w:val="00ac2a19"/>
    <w:pPr>
      <w:spacing w:before="0" w:after="0"/>
      <w:ind w:start="720"/>
      <w:contextualSpacing/>
    </w:pPr>
    <w:rPr/>
  </w:style>
  <w:style w:type="paragraph" w:styleId="Contenidodelmarcouser">
    <w:name w:val="Contenido del marco (user)"/>
    <w:basedOn w:val="Normal"/>
    <w:qFormat/>
    <w:pPr/>
    <w:rPr/>
  </w:style>
  <w:style w:type="paragraph" w:styleId="Contenidodelmarco">
    <w:name w:val="Contenido del marco"/>
    <w:basedOn w:val="Normal"/>
    <w:qFormat/>
    <w:pPr/>
    <w:rPr/>
  </w:style>
  <w:style w:type="numbering" w:styleId="Ningunalistauser" w:default="1">
    <w:name w:val="Ninguna lista (user)"/>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sede.teguise.es.-" TargetMode="External"/><Relationship Id="rId4" Type="http://schemas.openxmlformats.org/officeDocument/2006/relationships/hyperlink" Target="http://www.teguise.es/" TargetMode="External"/><Relationship Id="rId5" Type="http://schemas.openxmlformats.org/officeDocument/2006/relationships/image" Target="media/image2.png"/><Relationship Id="rId6" Type="http://schemas.openxmlformats.org/officeDocument/2006/relationships/hyperlink" Target="http://www.teguise.es/"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474</TotalTime>
  <Application>LibreOffice/26.2.6.3$Windows_X86_64 LibreOffice_project/8221e31b3ac356a1623c672912a3d2b492f7e3d1</Application>
  <AppVersion>15.0000</AppVersion>
  <Pages>3</Pages>
  <Words>2866</Words>
  <Characters>16153</Characters>
  <CharactersWithSpaces>19396</CharactersWithSpaces>
  <Paragraphs>121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2024-07-15T07:56:00Z</dcterms:created>
  <dc:creator>Ana María Fernández de la Puente Rodríguez Solís</dc:creator>
  <dc:description/>
  <dc:language>es-ES</dc:language>
  <cp:lastModifiedBy/>
  <cp:lastPrinted>2024-07-17T11:20:00Z</cp:lastPrinted>
  <dcterms:modified xsi:type="dcterms:W3CDTF">2026-10-07T09:24:30Z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